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5570" w:type="dxa"/>
        <w:tblInd w:w="-702" w:type="dxa"/>
        <w:tblLayout w:type="fixed"/>
        <w:tblLook w:val="04A0" w:firstRow="1" w:lastRow="0" w:firstColumn="1" w:lastColumn="0" w:noHBand="0" w:noVBand="1"/>
      </w:tblPr>
      <w:tblGrid>
        <w:gridCol w:w="630"/>
        <w:gridCol w:w="1890"/>
        <w:gridCol w:w="6300"/>
        <w:gridCol w:w="6750"/>
      </w:tblGrid>
      <w:tr w:rsidR="00D333D9" w:rsidRPr="003E1D42" w:rsidTr="00F54A51">
        <w:trPr>
          <w:tblHeader/>
        </w:trPr>
        <w:tc>
          <w:tcPr>
            <w:tcW w:w="630" w:type="dxa"/>
            <w:tcBorders>
              <w:bottom w:val="single" w:sz="4" w:space="0" w:color="auto"/>
            </w:tcBorders>
          </w:tcPr>
          <w:p w:rsidR="00D333D9" w:rsidRPr="003E1D42" w:rsidRDefault="00D333D9" w:rsidP="00D333D9">
            <w:pPr>
              <w:jc w:val="both"/>
              <w:rPr>
                <w:rFonts w:ascii="Arial" w:hAnsi="Arial" w:cs="Arial"/>
                <w:b/>
                <w:sz w:val="22"/>
                <w:szCs w:val="22"/>
              </w:rPr>
            </w:pPr>
            <w:r w:rsidRPr="003E1D42">
              <w:rPr>
                <w:rFonts w:ascii="Arial" w:hAnsi="Arial" w:cs="Arial"/>
                <w:b/>
                <w:sz w:val="22"/>
                <w:szCs w:val="22"/>
              </w:rPr>
              <w:t>Sl. No.</w:t>
            </w:r>
          </w:p>
        </w:tc>
        <w:tc>
          <w:tcPr>
            <w:tcW w:w="1890" w:type="dxa"/>
            <w:tcBorders>
              <w:bottom w:val="single" w:sz="4" w:space="0" w:color="auto"/>
            </w:tcBorders>
          </w:tcPr>
          <w:p w:rsidR="00D333D9" w:rsidRPr="003E1D42" w:rsidRDefault="00D333D9" w:rsidP="00D333D9">
            <w:pPr>
              <w:jc w:val="both"/>
              <w:rPr>
                <w:rFonts w:ascii="Arial" w:hAnsi="Arial" w:cs="Arial"/>
                <w:b/>
                <w:sz w:val="22"/>
                <w:szCs w:val="22"/>
              </w:rPr>
            </w:pPr>
            <w:r w:rsidRPr="003E1D42">
              <w:rPr>
                <w:rFonts w:ascii="Arial" w:hAnsi="Arial" w:cs="Arial"/>
                <w:b/>
                <w:sz w:val="22"/>
                <w:szCs w:val="22"/>
              </w:rPr>
              <w:t>Clause Reference</w:t>
            </w:r>
          </w:p>
        </w:tc>
        <w:tc>
          <w:tcPr>
            <w:tcW w:w="6300" w:type="dxa"/>
            <w:tcBorders>
              <w:bottom w:val="single" w:sz="4" w:space="0" w:color="auto"/>
            </w:tcBorders>
          </w:tcPr>
          <w:p w:rsidR="00D333D9" w:rsidRPr="003E1D42" w:rsidRDefault="00D333D9" w:rsidP="00D333D9">
            <w:pPr>
              <w:jc w:val="both"/>
              <w:rPr>
                <w:rFonts w:ascii="Arial" w:hAnsi="Arial" w:cs="Arial"/>
                <w:b/>
                <w:sz w:val="22"/>
                <w:szCs w:val="22"/>
              </w:rPr>
            </w:pPr>
            <w:r w:rsidRPr="003E1D42">
              <w:rPr>
                <w:rFonts w:ascii="Arial" w:hAnsi="Arial" w:cs="Arial"/>
                <w:b/>
                <w:bCs/>
                <w:sz w:val="22"/>
                <w:szCs w:val="22"/>
              </w:rPr>
              <w:t>Existing Clause in the Bidding Documents</w:t>
            </w:r>
          </w:p>
        </w:tc>
        <w:tc>
          <w:tcPr>
            <w:tcW w:w="6750" w:type="dxa"/>
            <w:tcBorders>
              <w:bottom w:val="single" w:sz="4" w:space="0" w:color="auto"/>
            </w:tcBorders>
          </w:tcPr>
          <w:p w:rsidR="00D333D9" w:rsidRPr="003E1D42" w:rsidRDefault="00D333D9" w:rsidP="00D333D9">
            <w:pPr>
              <w:jc w:val="both"/>
              <w:rPr>
                <w:rFonts w:ascii="Arial" w:hAnsi="Arial" w:cs="Arial"/>
                <w:b/>
                <w:bCs/>
                <w:sz w:val="22"/>
                <w:szCs w:val="22"/>
              </w:rPr>
            </w:pPr>
            <w:r w:rsidRPr="003E1D42">
              <w:rPr>
                <w:rFonts w:ascii="Arial" w:hAnsi="Arial" w:cs="Arial"/>
                <w:b/>
                <w:sz w:val="22"/>
                <w:szCs w:val="22"/>
              </w:rPr>
              <w:t>Amended Provision</w:t>
            </w:r>
          </w:p>
        </w:tc>
      </w:tr>
      <w:tr w:rsidR="00E86945" w:rsidRPr="003E1D42" w:rsidTr="00F54A51">
        <w:trPr>
          <w:trHeight w:val="8636"/>
          <w:tblHeader/>
        </w:trPr>
        <w:tc>
          <w:tcPr>
            <w:tcW w:w="630" w:type="dxa"/>
            <w:tcBorders>
              <w:top w:val="single" w:sz="4" w:space="0" w:color="auto"/>
              <w:left w:val="single" w:sz="4" w:space="0" w:color="auto"/>
              <w:bottom w:val="single" w:sz="4" w:space="0" w:color="auto"/>
              <w:right w:val="single" w:sz="4" w:space="0" w:color="auto"/>
            </w:tcBorders>
          </w:tcPr>
          <w:p w:rsidR="00E86945" w:rsidRPr="003E1D42" w:rsidRDefault="006B3B3A" w:rsidP="00D333D9">
            <w:pPr>
              <w:jc w:val="both"/>
              <w:rPr>
                <w:rFonts w:ascii="Arial" w:hAnsi="Arial" w:cs="Arial"/>
                <w:bCs/>
                <w:sz w:val="22"/>
                <w:szCs w:val="22"/>
              </w:rPr>
            </w:pPr>
            <w:r w:rsidRPr="003E1D42">
              <w:rPr>
                <w:rFonts w:ascii="Arial" w:hAnsi="Arial" w:cs="Arial"/>
                <w:bCs/>
                <w:sz w:val="22"/>
                <w:szCs w:val="22"/>
              </w:rPr>
              <w:t>1</w:t>
            </w:r>
          </w:p>
        </w:tc>
        <w:tc>
          <w:tcPr>
            <w:tcW w:w="1890" w:type="dxa"/>
            <w:tcBorders>
              <w:top w:val="single" w:sz="4" w:space="0" w:color="auto"/>
              <w:left w:val="single" w:sz="4" w:space="0" w:color="auto"/>
              <w:bottom w:val="single" w:sz="4" w:space="0" w:color="auto"/>
              <w:right w:val="single" w:sz="4" w:space="0" w:color="auto"/>
            </w:tcBorders>
          </w:tcPr>
          <w:p w:rsidR="00E86945" w:rsidRPr="003E1D42" w:rsidRDefault="00E86945" w:rsidP="00D333D9">
            <w:pPr>
              <w:pStyle w:val="Default"/>
              <w:jc w:val="both"/>
              <w:rPr>
                <w:rFonts w:ascii="Arial" w:hAnsi="Arial" w:cs="Arial"/>
                <w:color w:val="auto"/>
                <w:sz w:val="22"/>
                <w:szCs w:val="22"/>
              </w:rPr>
            </w:pPr>
            <w:r w:rsidRPr="003E1D42">
              <w:rPr>
                <w:rFonts w:ascii="Arial" w:hAnsi="Arial" w:cs="Arial"/>
                <w:color w:val="auto"/>
                <w:sz w:val="22"/>
                <w:szCs w:val="22"/>
              </w:rPr>
              <w:t xml:space="preserve">Volume II, Section I, </w:t>
            </w:r>
          </w:p>
          <w:p w:rsidR="00E86945" w:rsidRPr="003E1D42" w:rsidRDefault="00E86945" w:rsidP="00D333D9">
            <w:pPr>
              <w:jc w:val="both"/>
              <w:rPr>
                <w:rFonts w:ascii="Arial" w:hAnsi="Arial" w:cs="Arial"/>
                <w:b/>
                <w:sz w:val="22"/>
                <w:szCs w:val="22"/>
              </w:rPr>
            </w:pPr>
            <w:r w:rsidRPr="003E1D42">
              <w:rPr>
                <w:rFonts w:ascii="Arial" w:hAnsi="Arial" w:cs="Arial"/>
                <w:sz w:val="22"/>
                <w:szCs w:val="22"/>
              </w:rPr>
              <w:t>Clause 3</w:t>
            </w:r>
          </w:p>
        </w:tc>
        <w:tc>
          <w:tcPr>
            <w:tcW w:w="6300" w:type="dxa"/>
            <w:tcBorders>
              <w:top w:val="single" w:sz="4" w:space="0" w:color="auto"/>
              <w:left w:val="single" w:sz="4" w:space="0" w:color="auto"/>
              <w:bottom w:val="single" w:sz="4" w:space="0" w:color="auto"/>
              <w:right w:val="single" w:sz="4" w:space="0" w:color="auto"/>
            </w:tcBorders>
          </w:tcPr>
          <w:p w:rsidR="00E86945" w:rsidRPr="003E1D42" w:rsidRDefault="003E1D42" w:rsidP="00D333D9">
            <w:pPr>
              <w:jc w:val="both"/>
              <w:rPr>
                <w:rFonts w:ascii="Arial" w:hAnsi="Arial" w:cs="Arial"/>
                <w:b/>
                <w:sz w:val="22"/>
                <w:szCs w:val="22"/>
              </w:rPr>
            </w:pPr>
            <w:r w:rsidRPr="003E1D42">
              <w:rPr>
                <w:rFonts w:ascii="Arial" w:hAnsi="Arial" w:cs="Arial"/>
                <w:b/>
                <w:sz w:val="22"/>
                <w:szCs w:val="22"/>
              </w:rPr>
              <w:t>…………………</w:t>
            </w:r>
          </w:p>
          <w:p w:rsidR="003E1D42" w:rsidRPr="003E1D42" w:rsidRDefault="003E1D42" w:rsidP="00D333D9">
            <w:pPr>
              <w:jc w:val="both"/>
              <w:rPr>
                <w:rFonts w:ascii="Arial" w:hAnsi="Arial" w:cs="Arial"/>
                <w:b/>
                <w:sz w:val="22"/>
                <w:szCs w:val="22"/>
              </w:rPr>
            </w:pPr>
          </w:p>
          <w:tbl>
            <w:tblPr>
              <w:tblStyle w:val="TableGrid"/>
              <w:tblW w:w="6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3"/>
              <w:gridCol w:w="3645"/>
              <w:gridCol w:w="1979"/>
            </w:tblGrid>
            <w:tr w:rsidR="00E86945" w:rsidRPr="003E1D42" w:rsidTr="00C86136">
              <w:trPr>
                <w:trHeight w:val="248"/>
              </w:trPr>
              <w:tc>
                <w:tcPr>
                  <w:tcW w:w="523" w:type="dxa"/>
                  <w:tcBorders>
                    <w:top w:val="single" w:sz="4" w:space="0" w:color="auto"/>
                    <w:left w:val="single" w:sz="4" w:space="0" w:color="auto"/>
                    <w:bottom w:val="single" w:sz="4" w:space="0" w:color="auto"/>
                    <w:right w:val="single" w:sz="4" w:space="0" w:color="auto"/>
                  </w:tcBorders>
                </w:tcPr>
                <w:p w:rsidR="00E86945" w:rsidRPr="003E1D42" w:rsidRDefault="00A93646" w:rsidP="00D333D9">
                  <w:pPr>
                    <w:pStyle w:val="Default"/>
                    <w:jc w:val="both"/>
                    <w:rPr>
                      <w:rFonts w:ascii="Arial" w:hAnsi="Arial" w:cs="Arial"/>
                      <w:b/>
                      <w:bCs/>
                      <w:color w:val="auto"/>
                      <w:sz w:val="22"/>
                      <w:szCs w:val="22"/>
                    </w:rPr>
                  </w:pPr>
                  <w:r w:rsidRPr="003E1D42">
                    <w:rPr>
                      <w:rFonts w:ascii="Arial" w:hAnsi="Arial" w:cs="Arial"/>
                      <w:b/>
                      <w:bCs/>
                      <w:color w:val="auto"/>
                      <w:sz w:val="22"/>
                      <w:szCs w:val="22"/>
                    </w:rPr>
                    <w:t>C</w:t>
                  </w:r>
                </w:p>
              </w:tc>
              <w:tc>
                <w:tcPr>
                  <w:tcW w:w="5624" w:type="dxa"/>
                  <w:gridSpan w:val="2"/>
                  <w:tcBorders>
                    <w:top w:val="single" w:sz="4" w:space="0" w:color="auto"/>
                    <w:left w:val="single" w:sz="4" w:space="0" w:color="auto"/>
                    <w:bottom w:val="single" w:sz="4" w:space="0" w:color="auto"/>
                    <w:right w:val="single" w:sz="4" w:space="0" w:color="auto"/>
                  </w:tcBorders>
                </w:tcPr>
                <w:p w:rsidR="00E86945" w:rsidRPr="003E1D42" w:rsidRDefault="00A93646" w:rsidP="00D333D9">
                  <w:pPr>
                    <w:pStyle w:val="Default"/>
                    <w:jc w:val="both"/>
                    <w:rPr>
                      <w:rFonts w:ascii="Arial" w:hAnsi="Arial" w:cs="Arial"/>
                      <w:b/>
                      <w:bCs/>
                      <w:color w:val="auto"/>
                      <w:sz w:val="22"/>
                      <w:szCs w:val="22"/>
                    </w:rPr>
                  </w:pPr>
                  <w:r w:rsidRPr="003E1D42">
                    <w:rPr>
                      <w:rFonts w:ascii="Arial" w:hAnsi="Arial" w:cs="Arial"/>
                      <w:b/>
                      <w:bCs/>
                      <w:sz w:val="22"/>
                      <w:szCs w:val="22"/>
                    </w:rPr>
                    <w:t>Sag Tension Requirements</w:t>
                  </w:r>
                </w:p>
              </w:tc>
            </w:tr>
            <w:tr w:rsidR="00E86945" w:rsidRPr="003E1D42" w:rsidTr="00C86136">
              <w:trPr>
                <w:trHeight w:val="404"/>
              </w:trPr>
              <w:tc>
                <w:tcPr>
                  <w:tcW w:w="523" w:type="dxa"/>
                  <w:tcBorders>
                    <w:top w:val="single" w:sz="4" w:space="0" w:color="auto"/>
                    <w:left w:val="single" w:sz="4" w:space="0" w:color="auto"/>
                    <w:bottom w:val="single" w:sz="4" w:space="0" w:color="auto"/>
                    <w:right w:val="single" w:sz="4" w:space="0" w:color="auto"/>
                  </w:tcBorders>
                </w:tcPr>
                <w:p w:rsidR="00E86945"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1</w:t>
                  </w:r>
                </w:p>
              </w:tc>
              <w:tc>
                <w:tcPr>
                  <w:tcW w:w="3645" w:type="dxa"/>
                  <w:tcBorders>
                    <w:top w:val="single" w:sz="4" w:space="0" w:color="auto"/>
                    <w:left w:val="single" w:sz="4" w:space="0" w:color="auto"/>
                    <w:bottom w:val="single" w:sz="4" w:space="0" w:color="auto"/>
                    <w:right w:val="single" w:sz="4" w:space="0" w:color="auto"/>
                  </w:tcBorders>
                </w:tcPr>
                <w:p w:rsidR="00E86945" w:rsidRPr="003E1D42" w:rsidRDefault="00A93646" w:rsidP="00D333D9">
                  <w:pPr>
                    <w:jc w:val="both"/>
                    <w:rPr>
                      <w:rFonts w:ascii="Arial" w:hAnsi="Arial" w:cs="Arial"/>
                      <w:sz w:val="22"/>
                      <w:szCs w:val="22"/>
                    </w:rPr>
                  </w:pPr>
                  <w:r w:rsidRPr="003E1D42">
                    <w:rPr>
                      <w:rFonts w:ascii="Arial" w:hAnsi="Arial" w:cs="Arial"/>
                      <w:sz w:val="22"/>
                      <w:szCs w:val="22"/>
                    </w:rPr>
                    <w:t>Ruling Span (m)</w:t>
                  </w:r>
                </w:p>
              </w:tc>
              <w:tc>
                <w:tcPr>
                  <w:tcW w:w="1979" w:type="dxa"/>
                  <w:tcBorders>
                    <w:top w:val="single" w:sz="4" w:space="0" w:color="auto"/>
                    <w:left w:val="single" w:sz="4" w:space="0" w:color="auto"/>
                    <w:bottom w:val="single" w:sz="4" w:space="0" w:color="auto"/>
                    <w:right w:val="single" w:sz="4" w:space="0" w:color="auto"/>
                  </w:tcBorders>
                </w:tcPr>
                <w:p w:rsidR="00E86945"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3</w:t>
                  </w:r>
                  <w:r w:rsidR="00DA0D37" w:rsidRPr="003E1D42">
                    <w:rPr>
                      <w:rFonts w:ascii="Arial" w:hAnsi="Arial" w:cs="Arial"/>
                      <w:sz w:val="22"/>
                      <w:szCs w:val="22"/>
                    </w:rPr>
                    <w:t>5</w:t>
                  </w:r>
                  <w:r w:rsidR="00EE6A25" w:rsidRPr="003E1D42">
                    <w:rPr>
                      <w:rFonts w:ascii="Arial" w:hAnsi="Arial" w:cs="Arial"/>
                      <w:sz w:val="22"/>
                      <w:szCs w:val="22"/>
                    </w:rPr>
                    <w:t>0</w:t>
                  </w:r>
                </w:p>
              </w:tc>
            </w:tr>
            <w:tr w:rsidR="00A93646" w:rsidRPr="003E1D42" w:rsidTr="00C86136">
              <w:trPr>
                <w:trHeight w:val="1850"/>
              </w:trPr>
              <w:tc>
                <w:tcPr>
                  <w:tcW w:w="523"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2</w:t>
                  </w:r>
                </w:p>
              </w:tc>
              <w:tc>
                <w:tcPr>
                  <w:tcW w:w="3645"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Maximum sag for ruling span at designed maximum continuous operating temperature corresponding to required ampacity per conductor/ sub-conductor as specified at sl. no. (A) (1) above (m)</w:t>
                  </w:r>
                </w:p>
              </w:tc>
              <w:tc>
                <w:tcPr>
                  <w:tcW w:w="1979"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jc w:val="both"/>
                    <w:rPr>
                      <w:rFonts w:ascii="Arial" w:hAnsi="Arial" w:cs="Arial"/>
                      <w:sz w:val="22"/>
                      <w:szCs w:val="22"/>
                    </w:rPr>
                  </w:pPr>
                  <w:r w:rsidRPr="003E1D42">
                    <w:rPr>
                      <w:rFonts w:ascii="Arial" w:hAnsi="Arial" w:cs="Arial"/>
                      <w:sz w:val="22"/>
                      <w:szCs w:val="22"/>
                    </w:rPr>
                    <w:t>8.84</w:t>
                  </w:r>
                </w:p>
              </w:tc>
            </w:tr>
            <w:tr w:rsidR="00A93646" w:rsidRPr="003E1D42" w:rsidTr="00C86136">
              <w:trPr>
                <w:trHeight w:val="505"/>
              </w:trPr>
              <w:tc>
                <w:tcPr>
                  <w:tcW w:w="523"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3</w:t>
                  </w:r>
                </w:p>
              </w:tc>
              <w:tc>
                <w:tcPr>
                  <w:tcW w:w="3645"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 xml:space="preserve">Maximum sag for ruling span at minimum temp (i.e. 0°C) </w:t>
                  </w:r>
                  <w:r w:rsidR="003E1D42" w:rsidRPr="003E1D42">
                    <w:rPr>
                      <w:rFonts w:ascii="Arial" w:hAnsi="Arial" w:cs="Arial"/>
                      <w:sz w:val="22"/>
                      <w:szCs w:val="22"/>
                    </w:rPr>
                    <w:t>and no wind condition (m)</w:t>
                  </w:r>
                </w:p>
              </w:tc>
              <w:tc>
                <w:tcPr>
                  <w:tcW w:w="1979"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6.11</w:t>
                  </w:r>
                </w:p>
              </w:tc>
            </w:tr>
            <w:tr w:rsidR="00A93646" w:rsidRPr="003E1D42" w:rsidTr="00C86136">
              <w:trPr>
                <w:trHeight w:val="1030"/>
              </w:trPr>
              <w:tc>
                <w:tcPr>
                  <w:tcW w:w="523"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4</w:t>
                  </w:r>
                </w:p>
              </w:tc>
              <w:tc>
                <w:tcPr>
                  <w:tcW w:w="3645"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jc w:val="both"/>
                    <w:rPr>
                      <w:rFonts w:ascii="Arial" w:hAnsi="Arial" w:cs="Arial"/>
                      <w:sz w:val="22"/>
                      <w:szCs w:val="22"/>
                    </w:rPr>
                  </w:pPr>
                  <w:r w:rsidRPr="003E1D42">
                    <w:rPr>
                      <w:rFonts w:ascii="Arial" w:hAnsi="Arial" w:cs="Arial"/>
                      <w:sz w:val="22"/>
                      <w:szCs w:val="22"/>
                    </w:rPr>
                    <w:t>Tension at every day condition (32°C and no wind) (kg)</w:t>
                  </w:r>
                </w:p>
              </w:tc>
              <w:tc>
                <w:tcPr>
                  <w:tcW w:w="1979"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jc w:val="both"/>
                    <w:rPr>
                      <w:rFonts w:ascii="Arial" w:hAnsi="Arial" w:cs="Arial"/>
                      <w:sz w:val="22"/>
                      <w:szCs w:val="22"/>
                    </w:rPr>
                  </w:pPr>
                  <w:r w:rsidRPr="003E1D42">
                    <w:rPr>
                      <w:rFonts w:ascii="Arial" w:hAnsi="Arial" w:cs="Arial"/>
                      <w:sz w:val="22"/>
                      <w:szCs w:val="22"/>
                    </w:rPr>
                    <w:t xml:space="preserve">Not exceeding 25% of UTS of proposed conductor </w:t>
                  </w:r>
                </w:p>
              </w:tc>
            </w:tr>
            <w:tr w:rsidR="00A93646" w:rsidRPr="003E1D42" w:rsidTr="00C86136">
              <w:trPr>
                <w:trHeight w:val="404"/>
              </w:trPr>
              <w:tc>
                <w:tcPr>
                  <w:tcW w:w="523"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5</w:t>
                  </w:r>
                </w:p>
              </w:tc>
              <w:tc>
                <w:tcPr>
                  <w:tcW w:w="5624" w:type="dxa"/>
                  <w:gridSpan w:val="2"/>
                  <w:tcBorders>
                    <w:top w:val="single" w:sz="4" w:space="0" w:color="auto"/>
                    <w:left w:val="single" w:sz="4" w:space="0" w:color="auto"/>
                    <w:bottom w:val="single" w:sz="4" w:space="0" w:color="auto"/>
                    <w:right w:val="single" w:sz="4" w:space="0" w:color="auto"/>
                  </w:tcBorders>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b/>
                      <w:bCs/>
                      <w:sz w:val="22"/>
                      <w:szCs w:val="22"/>
                    </w:rPr>
                    <w:t>Tensions under Condition-I</w:t>
                  </w:r>
                </w:p>
              </w:tc>
            </w:tr>
            <w:tr w:rsidR="00A93646" w:rsidRPr="003E1D42" w:rsidTr="00C86136">
              <w:trPr>
                <w:trHeight w:val="959"/>
              </w:trPr>
              <w:tc>
                <w:tcPr>
                  <w:tcW w:w="523"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a)</w:t>
                  </w:r>
                </w:p>
              </w:tc>
              <w:tc>
                <w:tcPr>
                  <w:tcW w:w="3645"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jc w:val="both"/>
                    <w:rPr>
                      <w:rFonts w:ascii="Arial" w:hAnsi="Arial" w:cs="Arial"/>
                      <w:sz w:val="22"/>
                      <w:szCs w:val="22"/>
                    </w:rPr>
                  </w:pPr>
                  <w:r w:rsidRPr="003E1D42">
                    <w:rPr>
                      <w:rFonts w:ascii="Arial" w:hAnsi="Arial" w:cs="Arial"/>
                      <w:sz w:val="22"/>
                      <w:szCs w:val="22"/>
                    </w:rPr>
                    <w:t>Tension at 32°C and full wind condition</w:t>
                  </w:r>
                </w:p>
                <w:p w:rsidR="00A93646" w:rsidRPr="003E1D42" w:rsidRDefault="00A93646" w:rsidP="00D333D9">
                  <w:pPr>
                    <w:jc w:val="both"/>
                    <w:rPr>
                      <w:rFonts w:ascii="Arial" w:hAnsi="Arial" w:cs="Arial"/>
                      <w:sz w:val="22"/>
                      <w:szCs w:val="22"/>
                    </w:rPr>
                  </w:pPr>
                  <w:r w:rsidRPr="003E1D42">
                    <w:rPr>
                      <w:rFonts w:ascii="Arial" w:hAnsi="Arial" w:cs="Arial"/>
                      <w:sz w:val="22"/>
                      <w:szCs w:val="22"/>
                    </w:rPr>
                    <w:t>(45 kg/m</w:t>
                  </w:r>
                  <w:r w:rsidRPr="003E1D42">
                    <w:rPr>
                      <w:rFonts w:ascii="Arial" w:hAnsi="Arial" w:cs="Arial"/>
                      <w:sz w:val="22"/>
                      <w:szCs w:val="22"/>
                      <w:vertAlign w:val="superscript"/>
                    </w:rPr>
                    <w:t>2</w:t>
                  </w:r>
                  <w:r w:rsidRPr="003E1D42">
                    <w:rPr>
                      <w:rFonts w:ascii="Arial" w:hAnsi="Arial" w:cs="Arial"/>
                      <w:sz w:val="22"/>
                      <w:szCs w:val="22"/>
                    </w:rPr>
                    <w:t xml:space="preserve"> wind pressure)</w:t>
                  </w:r>
                </w:p>
              </w:tc>
              <w:tc>
                <w:tcPr>
                  <w:tcW w:w="1979" w:type="dxa"/>
                  <w:tcBorders>
                    <w:top w:val="single" w:sz="4" w:space="0" w:color="auto"/>
                    <w:left w:val="single" w:sz="4" w:space="0" w:color="auto"/>
                    <w:bottom w:val="single" w:sz="4" w:space="0" w:color="auto"/>
                    <w:right w:val="single" w:sz="4" w:space="0" w:color="auto"/>
                  </w:tcBorders>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 3953 kg &amp; not exceeding 50% of UTS of proposed conductor</w:t>
                  </w:r>
                </w:p>
              </w:tc>
            </w:tr>
            <w:tr w:rsidR="00E86945" w:rsidRPr="003E1D42" w:rsidTr="00C86136">
              <w:trPr>
                <w:trHeight w:val="1029"/>
              </w:trPr>
              <w:tc>
                <w:tcPr>
                  <w:tcW w:w="523" w:type="dxa"/>
                  <w:tcBorders>
                    <w:top w:val="single" w:sz="4" w:space="0" w:color="auto"/>
                    <w:left w:val="single" w:sz="4" w:space="0" w:color="auto"/>
                    <w:bottom w:val="single" w:sz="4" w:space="0" w:color="auto"/>
                    <w:right w:val="single" w:sz="4" w:space="0" w:color="auto"/>
                  </w:tcBorders>
                </w:tcPr>
                <w:p w:rsidR="00E86945" w:rsidRPr="003E1D42" w:rsidRDefault="00E86945"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b)</w:t>
                  </w:r>
                </w:p>
              </w:tc>
              <w:tc>
                <w:tcPr>
                  <w:tcW w:w="3645" w:type="dxa"/>
                  <w:tcBorders>
                    <w:top w:val="single" w:sz="4" w:space="0" w:color="auto"/>
                    <w:left w:val="single" w:sz="4" w:space="0" w:color="auto"/>
                    <w:bottom w:val="single" w:sz="4" w:space="0" w:color="auto"/>
                    <w:right w:val="single" w:sz="4" w:space="0" w:color="auto"/>
                  </w:tcBorders>
                </w:tcPr>
                <w:p w:rsidR="00E86945" w:rsidRPr="003E1D42" w:rsidRDefault="00E86945" w:rsidP="00D333D9">
                  <w:pPr>
                    <w:jc w:val="both"/>
                    <w:rPr>
                      <w:rFonts w:ascii="Arial" w:hAnsi="Arial" w:cs="Arial"/>
                      <w:sz w:val="22"/>
                      <w:szCs w:val="22"/>
                    </w:rPr>
                  </w:pPr>
                  <w:r w:rsidRPr="003E1D42">
                    <w:rPr>
                      <w:rFonts w:ascii="Arial" w:hAnsi="Arial" w:cs="Arial"/>
                      <w:sz w:val="22"/>
                      <w:szCs w:val="22"/>
                    </w:rPr>
                    <w:t>Tension at 0°C and 2/3 wind condition</w:t>
                  </w:r>
                </w:p>
                <w:p w:rsidR="00E86945" w:rsidRPr="003E1D42" w:rsidRDefault="00E86945" w:rsidP="00D333D9">
                  <w:pPr>
                    <w:jc w:val="both"/>
                    <w:rPr>
                      <w:rFonts w:ascii="Arial" w:hAnsi="Arial" w:cs="Arial"/>
                      <w:sz w:val="22"/>
                      <w:szCs w:val="22"/>
                    </w:rPr>
                  </w:pPr>
                  <w:r w:rsidRPr="003E1D42">
                    <w:rPr>
                      <w:rFonts w:ascii="Arial" w:hAnsi="Arial" w:cs="Arial"/>
                      <w:sz w:val="22"/>
                      <w:szCs w:val="22"/>
                    </w:rPr>
                    <w:t>(30 kg/m</w:t>
                  </w:r>
                  <w:r w:rsidRPr="003E1D42">
                    <w:rPr>
                      <w:rFonts w:ascii="Arial" w:hAnsi="Arial" w:cs="Arial"/>
                      <w:sz w:val="22"/>
                      <w:szCs w:val="22"/>
                      <w:vertAlign w:val="superscript"/>
                    </w:rPr>
                    <w:t>2</w:t>
                  </w:r>
                  <w:r w:rsidRPr="003E1D42">
                    <w:rPr>
                      <w:rFonts w:ascii="Arial" w:hAnsi="Arial" w:cs="Arial"/>
                      <w:sz w:val="22"/>
                      <w:szCs w:val="22"/>
                    </w:rPr>
                    <w:t xml:space="preserve"> wind pressure)</w:t>
                  </w:r>
                </w:p>
              </w:tc>
              <w:tc>
                <w:tcPr>
                  <w:tcW w:w="1979" w:type="dxa"/>
                  <w:tcBorders>
                    <w:top w:val="single" w:sz="4" w:space="0" w:color="auto"/>
                    <w:left w:val="single" w:sz="4" w:space="0" w:color="auto"/>
                    <w:bottom w:val="single" w:sz="4" w:space="0" w:color="auto"/>
                    <w:right w:val="single" w:sz="4" w:space="0" w:color="auto"/>
                  </w:tcBorders>
                </w:tcPr>
                <w:p w:rsidR="00E86945" w:rsidRPr="003E1D42" w:rsidRDefault="00E86945"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 4362 kg &amp; not exc</w:t>
                  </w:r>
                  <w:r w:rsidRPr="003E1D42">
                    <w:rPr>
                      <w:rFonts w:ascii="Arial" w:hAnsi="Arial" w:cs="Arial"/>
                      <w:sz w:val="22"/>
                      <w:szCs w:val="22"/>
                    </w:rPr>
                    <w:cr/>
                    <w:t>eding 50% of UTS of proposed conductor</w:t>
                  </w:r>
                </w:p>
              </w:tc>
            </w:tr>
          </w:tbl>
          <w:p w:rsidR="00A93646" w:rsidRPr="003E1D42" w:rsidRDefault="00A93646" w:rsidP="00D333D9">
            <w:pPr>
              <w:jc w:val="both"/>
              <w:rPr>
                <w:rFonts w:ascii="Arial" w:hAnsi="Arial" w:cs="Arial"/>
                <w:b/>
                <w:sz w:val="22"/>
                <w:szCs w:val="22"/>
              </w:rPr>
            </w:pPr>
          </w:p>
        </w:tc>
        <w:tc>
          <w:tcPr>
            <w:tcW w:w="6750" w:type="dxa"/>
            <w:tcBorders>
              <w:top w:val="single" w:sz="4" w:space="0" w:color="auto"/>
              <w:left w:val="single" w:sz="4" w:space="0" w:color="auto"/>
              <w:bottom w:val="single" w:sz="4" w:space="0" w:color="auto"/>
              <w:right w:val="single" w:sz="4" w:space="0" w:color="auto"/>
            </w:tcBorders>
          </w:tcPr>
          <w:p w:rsidR="00E86945" w:rsidRPr="003E1D42" w:rsidRDefault="003E1D42" w:rsidP="00D333D9">
            <w:pPr>
              <w:jc w:val="both"/>
              <w:rPr>
                <w:rFonts w:ascii="Arial" w:hAnsi="Arial" w:cs="Arial"/>
                <w:b/>
                <w:sz w:val="22"/>
                <w:szCs w:val="22"/>
              </w:rPr>
            </w:pPr>
            <w:r w:rsidRPr="003E1D42">
              <w:rPr>
                <w:rFonts w:ascii="Arial" w:hAnsi="Arial" w:cs="Arial"/>
                <w:b/>
                <w:sz w:val="22"/>
                <w:szCs w:val="22"/>
              </w:rPr>
              <w:t>………………..</w:t>
            </w:r>
          </w:p>
          <w:p w:rsidR="003E1D42" w:rsidRPr="003E1D42" w:rsidRDefault="003E1D42" w:rsidP="00D333D9">
            <w:pPr>
              <w:jc w:val="both"/>
              <w:rPr>
                <w:rFonts w:ascii="Arial" w:hAnsi="Arial" w:cs="Arial"/>
                <w:b/>
                <w:sz w:val="22"/>
                <w:szCs w:val="22"/>
              </w:rPr>
            </w:pPr>
          </w:p>
          <w:tbl>
            <w:tblPr>
              <w:tblStyle w:val="TableGrid"/>
              <w:tblW w:w="6457" w:type="dxa"/>
              <w:tblLayout w:type="fixed"/>
              <w:tblLook w:val="04A0" w:firstRow="1" w:lastRow="0" w:firstColumn="1" w:lastColumn="0" w:noHBand="0" w:noVBand="1"/>
            </w:tblPr>
            <w:tblGrid>
              <w:gridCol w:w="517"/>
              <w:gridCol w:w="3690"/>
              <w:gridCol w:w="2250"/>
            </w:tblGrid>
            <w:tr w:rsidR="00A93646" w:rsidRPr="003E1D42" w:rsidTr="004B3FB0">
              <w:tc>
                <w:tcPr>
                  <w:tcW w:w="517" w:type="dxa"/>
                </w:tcPr>
                <w:p w:rsidR="00A93646" w:rsidRPr="003E1D42" w:rsidRDefault="00A93646" w:rsidP="00D333D9">
                  <w:pPr>
                    <w:pStyle w:val="Default"/>
                    <w:jc w:val="both"/>
                    <w:rPr>
                      <w:rFonts w:ascii="Arial" w:hAnsi="Arial" w:cs="Arial"/>
                      <w:b/>
                      <w:color w:val="auto"/>
                      <w:sz w:val="22"/>
                      <w:szCs w:val="22"/>
                    </w:rPr>
                  </w:pPr>
                  <w:r w:rsidRPr="003E1D42">
                    <w:rPr>
                      <w:rFonts w:ascii="Arial" w:hAnsi="Arial" w:cs="Arial"/>
                      <w:b/>
                      <w:color w:val="auto"/>
                      <w:sz w:val="22"/>
                      <w:szCs w:val="22"/>
                    </w:rPr>
                    <w:t>C</w:t>
                  </w:r>
                </w:p>
              </w:tc>
              <w:tc>
                <w:tcPr>
                  <w:tcW w:w="5940" w:type="dxa"/>
                  <w:gridSpan w:val="2"/>
                </w:tcPr>
                <w:p w:rsidR="00A93646" w:rsidRPr="003E1D42" w:rsidRDefault="00A93646" w:rsidP="00D333D9">
                  <w:pPr>
                    <w:pStyle w:val="Default"/>
                    <w:jc w:val="both"/>
                    <w:rPr>
                      <w:rFonts w:ascii="Arial" w:hAnsi="Arial" w:cs="Arial"/>
                      <w:b/>
                      <w:color w:val="auto"/>
                      <w:sz w:val="22"/>
                      <w:szCs w:val="22"/>
                    </w:rPr>
                  </w:pPr>
                  <w:r w:rsidRPr="003E1D42">
                    <w:rPr>
                      <w:rFonts w:ascii="Arial" w:hAnsi="Arial" w:cs="Arial"/>
                      <w:b/>
                      <w:sz w:val="22"/>
                      <w:szCs w:val="22"/>
                    </w:rPr>
                    <w:t>Sag Tension Requirements</w:t>
                  </w:r>
                </w:p>
              </w:tc>
            </w:tr>
            <w:tr w:rsidR="00A93646" w:rsidRPr="003E1D42" w:rsidTr="004B3FB0">
              <w:tc>
                <w:tcPr>
                  <w:tcW w:w="517" w:type="dxa"/>
                </w:tcPr>
                <w:p w:rsidR="00A93646" w:rsidRPr="003E1D42" w:rsidRDefault="00A93646"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1</w:t>
                  </w:r>
                </w:p>
              </w:tc>
              <w:tc>
                <w:tcPr>
                  <w:tcW w:w="3690" w:type="dxa"/>
                </w:tcPr>
                <w:p w:rsidR="00A93646" w:rsidRPr="003E1D42" w:rsidRDefault="00A93646" w:rsidP="00D333D9">
                  <w:pPr>
                    <w:jc w:val="both"/>
                    <w:rPr>
                      <w:rFonts w:ascii="Arial" w:hAnsi="Arial" w:cs="Arial"/>
                      <w:b/>
                      <w:sz w:val="22"/>
                      <w:szCs w:val="22"/>
                    </w:rPr>
                  </w:pPr>
                  <w:r w:rsidRPr="003E1D42">
                    <w:rPr>
                      <w:rFonts w:ascii="Arial" w:hAnsi="Arial" w:cs="Arial"/>
                      <w:b/>
                      <w:sz w:val="22"/>
                      <w:szCs w:val="22"/>
                    </w:rPr>
                    <w:t>Ruling Span (m)</w:t>
                  </w:r>
                </w:p>
              </w:tc>
              <w:tc>
                <w:tcPr>
                  <w:tcW w:w="2250" w:type="dxa"/>
                </w:tcPr>
                <w:p w:rsidR="00A93646" w:rsidRPr="003E1D42" w:rsidRDefault="00A93646"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350</w:t>
                  </w:r>
                </w:p>
              </w:tc>
            </w:tr>
            <w:tr w:rsidR="004B3FB0" w:rsidRPr="003E1D42" w:rsidTr="004B3FB0">
              <w:tc>
                <w:tcPr>
                  <w:tcW w:w="517" w:type="dxa"/>
                </w:tcPr>
                <w:p w:rsidR="004B3FB0" w:rsidRPr="003E1D42" w:rsidRDefault="004B3FB0"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2</w:t>
                  </w:r>
                </w:p>
              </w:tc>
              <w:tc>
                <w:tcPr>
                  <w:tcW w:w="3690" w:type="dxa"/>
                </w:tcPr>
                <w:p w:rsidR="004B3FB0" w:rsidRPr="003E1D42" w:rsidRDefault="004B3FB0" w:rsidP="00D333D9">
                  <w:pPr>
                    <w:jc w:val="both"/>
                    <w:rPr>
                      <w:rFonts w:ascii="Arial" w:hAnsi="Arial" w:cs="Arial"/>
                      <w:b/>
                      <w:sz w:val="22"/>
                      <w:szCs w:val="22"/>
                    </w:rPr>
                  </w:pPr>
                  <w:r w:rsidRPr="003E1D42">
                    <w:rPr>
                      <w:rFonts w:ascii="Arial" w:hAnsi="Arial" w:cs="Arial"/>
                      <w:b/>
                      <w:sz w:val="22"/>
                      <w:szCs w:val="22"/>
                    </w:rPr>
                    <w:t>Tension at every day condition (32°C and no wind) (kg)</w:t>
                  </w:r>
                </w:p>
              </w:tc>
              <w:tc>
                <w:tcPr>
                  <w:tcW w:w="2250" w:type="dxa"/>
                </w:tcPr>
                <w:p w:rsidR="004B3FB0" w:rsidRPr="003E1D42" w:rsidRDefault="004B3FB0" w:rsidP="00D333D9">
                  <w:pPr>
                    <w:jc w:val="both"/>
                    <w:rPr>
                      <w:rFonts w:ascii="Arial" w:hAnsi="Arial" w:cs="Arial"/>
                      <w:b/>
                      <w:sz w:val="22"/>
                      <w:szCs w:val="22"/>
                    </w:rPr>
                  </w:pPr>
                  <w:r w:rsidRPr="003E1D42">
                    <w:rPr>
                      <w:rFonts w:ascii="Arial" w:hAnsi="Arial" w:cs="Arial"/>
                      <w:b/>
                      <w:sz w:val="22"/>
                      <w:szCs w:val="22"/>
                    </w:rPr>
                    <w:t xml:space="preserve">Not exceeding 25% of UTS of proposed conductor </w:t>
                  </w:r>
                </w:p>
              </w:tc>
            </w:tr>
            <w:tr w:rsidR="00C01849" w:rsidRPr="003E1D42" w:rsidTr="004B3FB0">
              <w:tc>
                <w:tcPr>
                  <w:tcW w:w="517" w:type="dxa"/>
                </w:tcPr>
                <w:p w:rsidR="00C01849" w:rsidRPr="003E1D42" w:rsidRDefault="00C01849"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3</w:t>
                  </w:r>
                </w:p>
              </w:tc>
              <w:tc>
                <w:tcPr>
                  <w:tcW w:w="3690" w:type="dxa"/>
                </w:tcPr>
                <w:p w:rsidR="00C01849" w:rsidRPr="003E1D42" w:rsidRDefault="00C01849" w:rsidP="00D333D9">
                  <w:pPr>
                    <w:jc w:val="both"/>
                    <w:rPr>
                      <w:rFonts w:ascii="Arial" w:hAnsi="Arial" w:cs="Arial"/>
                      <w:b/>
                      <w:sz w:val="22"/>
                      <w:szCs w:val="22"/>
                    </w:rPr>
                  </w:pPr>
                  <w:r w:rsidRPr="003E1D42">
                    <w:rPr>
                      <w:rFonts w:ascii="Arial" w:hAnsi="Arial" w:cs="Arial"/>
                      <w:b/>
                      <w:sz w:val="22"/>
                      <w:szCs w:val="22"/>
                    </w:rPr>
                    <w:t>Tension at designed maximum temperature and no wind condition(kg)</w:t>
                  </w:r>
                </w:p>
              </w:tc>
              <w:tc>
                <w:tcPr>
                  <w:tcW w:w="2250" w:type="dxa"/>
                </w:tcPr>
                <w:p w:rsidR="00C01849" w:rsidRPr="003E1D42" w:rsidRDefault="00C01849" w:rsidP="00D333D9">
                  <w:pPr>
                    <w:jc w:val="both"/>
                    <w:rPr>
                      <w:rFonts w:ascii="Arial" w:hAnsi="Arial" w:cs="Arial"/>
                      <w:b/>
                      <w:sz w:val="22"/>
                      <w:szCs w:val="22"/>
                    </w:rPr>
                  </w:pPr>
                  <w:r w:rsidRPr="003E1D42">
                    <w:rPr>
                      <w:rFonts w:ascii="Arial" w:hAnsi="Arial" w:cs="Arial"/>
                      <w:b/>
                      <w:sz w:val="22"/>
                      <w:szCs w:val="22"/>
                    </w:rPr>
                    <w:t>Not exceeding 25% of UTS at designed maximum temperature</w:t>
                  </w:r>
                </w:p>
              </w:tc>
            </w:tr>
            <w:tr w:rsidR="004B3FB0" w:rsidRPr="003E1D42" w:rsidTr="00DA02E5">
              <w:trPr>
                <w:trHeight w:val="271"/>
              </w:trPr>
              <w:tc>
                <w:tcPr>
                  <w:tcW w:w="517" w:type="dxa"/>
                </w:tcPr>
                <w:p w:rsidR="004B3FB0" w:rsidRPr="003E1D42" w:rsidRDefault="00C01849"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4</w:t>
                  </w:r>
                </w:p>
              </w:tc>
              <w:tc>
                <w:tcPr>
                  <w:tcW w:w="5940" w:type="dxa"/>
                  <w:gridSpan w:val="2"/>
                </w:tcPr>
                <w:p w:rsidR="004B3FB0" w:rsidRPr="003E1D42" w:rsidRDefault="004B3FB0"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Sag-Tensions under Condition-I</w:t>
                  </w:r>
                </w:p>
              </w:tc>
            </w:tr>
            <w:tr w:rsidR="00A93646" w:rsidRPr="003E1D42" w:rsidTr="004B3FB0">
              <w:tc>
                <w:tcPr>
                  <w:tcW w:w="517" w:type="dxa"/>
                </w:tcPr>
                <w:p w:rsidR="00A93646" w:rsidRPr="003E1D42" w:rsidRDefault="004B3FB0"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i)</w:t>
                  </w:r>
                </w:p>
              </w:tc>
              <w:tc>
                <w:tcPr>
                  <w:tcW w:w="3690" w:type="dxa"/>
                </w:tcPr>
                <w:p w:rsidR="00A93646" w:rsidRPr="003E1D42" w:rsidRDefault="00E80FE8"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S</w:t>
                  </w:r>
                  <w:r w:rsidR="00A93646" w:rsidRPr="003E1D42">
                    <w:rPr>
                      <w:rFonts w:ascii="Arial" w:hAnsi="Arial" w:cs="Arial"/>
                      <w:b/>
                      <w:sz w:val="22"/>
                      <w:szCs w:val="22"/>
                    </w:rPr>
                    <w:t xml:space="preserve">ag for ruling span at designed maximum temperature </w:t>
                  </w:r>
                  <w:r w:rsidRPr="003E1D42">
                    <w:rPr>
                      <w:rFonts w:ascii="Arial" w:hAnsi="Arial" w:cs="Arial"/>
                      <w:b/>
                      <w:sz w:val="22"/>
                      <w:szCs w:val="22"/>
                    </w:rPr>
                    <w:t xml:space="preserve">&amp; no wind condition </w:t>
                  </w:r>
                  <w:r w:rsidR="00A93646" w:rsidRPr="003E1D42">
                    <w:rPr>
                      <w:rFonts w:ascii="Arial" w:hAnsi="Arial" w:cs="Arial"/>
                      <w:b/>
                      <w:sz w:val="22"/>
                      <w:szCs w:val="22"/>
                    </w:rPr>
                    <w:t>(m)</w:t>
                  </w:r>
                </w:p>
              </w:tc>
              <w:tc>
                <w:tcPr>
                  <w:tcW w:w="2250" w:type="dxa"/>
                </w:tcPr>
                <w:p w:rsidR="00A93646" w:rsidRPr="003E1D42" w:rsidRDefault="00E80FE8" w:rsidP="00D333D9">
                  <w:pPr>
                    <w:jc w:val="both"/>
                    <w:rPr>
                      <w:rFonts w:ascii="Arial" w:hAnsi="Arial" w:cs="Arial"/>
                      <w:b/>
                      <w:sz w:val="22"/>
                      <w:szCs w:val="22"/>
                    </w:rPr>
                  </w:pPr>
                  <w:r w:rsidRPr="003E1D42">
                    <w:rPr>
                      <w:rFonts w:ascii="Arial" w:hAnsi="Arial" w:cs="Arial"/>
                      <w:b/>
                      <w:sz w:val="22"/>
                      <w:szCs w:val="22"/>
                    </w:rPr>
                    <w:t>≤</w:t>
                  </w:r>
                  <w:r w:rsidR="00A93646" w:rsidRPr="003E1D42">
                    <w:rPr>
                      <w:rFonts w:ascii="Arial" w:hAnsi="Arial" w:cs="Arial"/>
                      <w:b/>
                      <w:sz w:val="22"/>
                      <w:szCs w:val="22"/>
                    </w:rPr>
                    <w:t>8.8</w:t>
                  </w:r>
                </w:p>
              </w:tc>
            </w:tr>
            <w:tr w:rsidR="00A93646" w:rsidRPr="003E1D42" w:rsidTr="004B3FB0">
              <w:tc>
                <w:tcPr>
                  <w:tcW w:w="517" w:type="dxa"/>
                </w:tcPr>
                <w:p w:rsidR="00A93646" w:rsidRPr="003E1D42" w:rsidRDefault="004B3FB0"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ii)</w:t>
                  </w:r>
                </w:p>
              </w:tc>
              <w:tc>
                <w:tcPr>
                  <w:tcW w:w="3690" w:type="dxa"/>
                </w:tcPr>
                <w:p w:rsidR="00A93646" w:rsidRPr="003E1D42" w:rsidRDefault="00E80FE8"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S</w:t>
                  </w:r>
                  <w:r w:rsidR="00A93646" w:rsidRPr="003E1D42">
                    <w:rPr>
                      <w:rFonts w:ascii="Arial" w:hAnsi="Arial" w:cs="Arial"/>
                      <w:b/>
                      <w:sz w:val="22"/>
                      <w:szCs w:val="22"/>
                    </w:rPr>
                    <w:t xml:space="preserve">ag for ruling span at minimum temp (i.e. 0°C) </w:t>
                  </w:r>
                  <w:r w:rsidR="004B3FB0" w:rsidRPr="003E1D42">
                    <w:rPr>
                      <w:rFonts w:ascii="Arial" w:hAnsi="Arial" w:cs="Arial"/>
                      <w:b/>
                      <w:sz w:val="22"/>
                      <w:szCs w:val="22"/>
                    </w:rPr>
                    <w:t xml:space="preserve">and no wind condition </w:t>
                  </w:r>
                  <w:r w:rsidR="00A93646" w:rsidRPr="003E1D42">
                    <w:rPr>
                      <w:rFonts w:ascii="Arial" w:hAnsi="Arial" w:cs="Arial"/>
                      <w:b/>
                      <w:sz w:val="22"/>
                      <w:szCs w:val="22"/>
                    </w:rPr>
                    <w:t>(m)</w:t>
                  </w:r>
                </w:p>
              </w:tc>
              <w:tc>
                <w:tcPr>
                  <w:tcW w:w="2250" w:type="dxa"/>
                </w:tcPr>
                <w:p w:rsidR="00A93646" w:rsidRPr="003E1D42" w:rsidRDefault="00E80FE8"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w:t>
                  </w:r>
                  <w:r w:rsidR="00A93646" w:rsidRPr="003E1D42">
                    <w:rPr>
                      <w:rFonts w:ascii="Arial" w:hAnsi="Arial" w:cs="Arial"/>
                      <w:b/>
                      <w:sz w:val="22"/>
                      <w:szCs w:val="22"/>
                    </w:rPr>
                    <w:t>6.1</w:t>
                  </w:r>
                  <w:r w:rsidR="000E7B9A" w:rsidRPr="003E1D42">
                    <w:rPr>
                      <w:rFonts w:ascii="Arial" w:hAnsi="Arial" w:cs="Arial"/>
                      <w:b/>
                      <w:sz w:val="22"/>
                      <w:szCs w:val="22"/>
                    </w:rPr>
                    <w:t>3</w:t>
                  </w:r>
                </w:p>
              </w:tc>
            </w:tr>
            <w:tr w:rsidR="00A93646" w:rsidRPr="003E1D42" w:rsidTr="004B3FB0">
              <w:trPr>
                <w:trHeight w:val="1234"/>
              </w:trPr>
              <w:tc>
                <w:tcPr>
                  <w:tcW w:w="517" w:type="dxa"/>
                </w:tcPr>
                <w:p w:rsidR="00A93646" w:rsidRPr="003E1D42" w:rsidRDefault="00DA02E5"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iii</w:t>
                  </w:r>
                  <w:r w:rsidR="00A93646" w:rsidRPr="003E1D42">
                    <w:rPr>
                      <w:rFonts w:ascii="Arial" w:hAnsi="Arial" w:cs="Arial"/>
                      <w:b/>
                      <w:sz w:val="22"/>
                      <w:szCs w:val="22"/>
                    </w:rPr>
                    <w:t>)</w:t>
                  </w:r>
                </w:p>
              </w:tc>
              <w:tc>
                <w:tcPr>
                  <w:tcW w:w="3690" w:type="dxa"/>
                </w:tcPr>
                <w:p w:rsidR="00A93646" w:rsidRPr="003E1D42" w:rsidRDefault="00A93646" w:rsidP="00D333D9">
                  <w:pPr>
                    <w:jc w:val="both"/>
                    <w:rPr>
                      <w:rFonts w:ascii="Arial" w:hAnsi="Arial" w:cs="Arial"/>
                      <w:b/>
                      <w:sz w:val="22"/>
                      <w:szCs w:val="22"/>
                    </w:rPr>
                  </w:pPr>
                  <w:r w:rsidRPr="003E1D42">
                    <w:rPr>
                      <w:rFonts w:ascii="Arial" w:hAnsi="Arial" w:cs="Arial"/>
                      <w:b/>
                      <w:sz w:val="22"/>
                      <w:szCs w:val="22"/>
                    </w:rPr>
                    <w:t>Tension at 32°C and full wind condition</w:t>
                  </w:r>
                </w:p>
                <w:p w:rsidR="00A93646" w:rsidRPr="003E1D42" w:rsidRDefault="00A93646" w:rsidP="00D333D9">
                  <w:pPr>
                    <w:jc w:val="both"/>
                    <w:rPr>
                      <w:rFonts w:ascii="Arial" w:hAnsi="Arial" w:cs="Arial"/>
                      <w:b/>
                      <w:sz w:val="22"/>
                      <w:szCs w:val="22"/>
                    </w:rPr>
                  </w:pPr>
                  <w:r w:rsidRPr="003E1D42">
                    <w:rPr>
                      <w:rFonts w:ascii="Arial" w:hAnsi="Arial" w:cs="Arial"/>
                      <w:b/>
                      <w:sz w:val="22"/>
                      <w:szCs w:val="22"/>
                    </w:rPr>
                    <w:t>(45 kg/m</w:t>
                  </w:r>
                  <w:r w:rsidRPr="003E1D42">
                    <w:rPr>
                      <w:rFonts w:ascii="Arial" w:hAnsi="Arial" w:cs="Arial"/>
                      <w:b/>
                      <w:sz w:val="22"/>
                      <w:szCs w:val="22"/>
                      <w:vertAlign w:val="superscript"/>
                    </w:rPr>
                    <w:t>2</w:t>
                  </w:r>
                  <w:r w:rsidRPr="003E1D42">
                    <w:rPr>
                      <w:rFonts w:ascii="Arial" w:hAnsi="Arial" w:cs="Arial"/>
                      <w:b/>
                      <w:sz w:val="22"/>
                      <w:szCs w:val="22"/>
                    </w:rPr>
                    <w:t xml:space="preserve"> wind pressure)</w:t>
                  </w:r>
                </w:p>
              </w:tc>
              <w:tc>
                <w:tcPr>
                  <w:tcW w:w="2250" w:type="dxa"/>
                </w:tcPr>
                <w:p w:rsidR="00A93646" w:rsidRPr="003E1D42" w:rsidRDefault="00A93646"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 xml:space="preserve">≤ 3953 kg &amp; not </w:t>
                  </w:r>
                  <w:proofErr w:type="gramStart"/>
                  <w:r w:rsidRPr="003E1D42">
                    <w:rPr>
                      <w:rFonts w:ascii="Arial" w:hAnsi="Arial" w:cs="Arial"/>
                      <w:b/>
                      <w:sz w:val="22"/>
                      <w:szCs w:val="22"/>
                    </w:rPr>
                    <w:t xml:space="preserve">exceeding </w:t>
                  </w:r>
                  <w:r w:rsidR="004B3FB0" w:rsidRPr="003E1D42">
                    <w:rPr>
                      <w:rFonts w:ascii="Arial" w:hAnsi="Arial" w:cs="Arial"/>
                      <w:b/>
                      <w:sz w:val="22"/>
                      <w:szCs w:val="22"/>
                    </w:rPr>
                    <w:t xml:space="preserve"> 70</w:t>
                  </w:r>
                  <w:proofErr w:type="gramEnd"/>
                  <w:r w:rsidRPr="003E1D42">
                    <w:rPr>
                      <w:rFonts w:ascii="Arial" w:hAnsi="Arial" w:cs="Arial"/>
                      <w:b/>
                      <w:sz w:val="22"/>
                      <w:szCs w:val="22"/>
                    </w:rPr>
                    <w:t>% of UTS of propose</w:t>
                  </w:r>
                  <w:r w:rsidR="00E80FE8" w:rsidRPr="003E1D42">
                    <w:rPr>
                      <w:rFonts w:ascii="Arial" w:hAnsi="Arial" w:cs="Arial"/>
                      <w:b/>
                      <w:sz w:val="22"/>
                      <w:szCs w:val="22"/>
                    </w:rPr>
                    <w:t>d</w:t>
                  </w:r>
                  <w:r w:rsidRPr="003E1D42">
                    <w:rPr>
                      <w:rFonts w:ascii="Arial" w:hAnsi="Arial" w:cs="Arial"/>
                      <w:b/>
                      <w:sz w:val="22"/>
                      <w:szCs w:val="22"/>
                    </w:rPr>
                    <w:cr/>
                    <w:t xml:space="preserve"> conductor</w:t>
                  </w:r>
                </w:p>
              </w:tc>
            </w:tr>
            <w:tr w:rsidR="00E80FE8" w:rsidRPr="003E1D42" w:rsidTr="00E80FE8">
              <w:tc>
                <w:tcPr>
                  <w:tcW w:w="517" w:type="dxa"/>
                </w:tcPr>
                <w:p w:rsidR="00E80FE8" w:rsidRPr="003E1D42" w:rsidRDefault="00E80FE8"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iv)</w:t>
                  </w:r>
                </w:p>
              </w:tc>
              <w:tc>
                <w:tcPr>
                  <w:tcW w:w="3690" w:type="dxa"/>
                </w:tcPr>
                <w:p w:rsidR="00E80FE8" w:rsidRPr="003E1D42" w:rsidRDefault="00E80FE8" w:rsidP="00D333D9">
                  <w:pPr>
                    <w:jc w:val="both"/>
                    <w:rPr>
                      <w:rFonts w:ascii="Arial" w:hAnsi="Arial" w:cs="Arial"/>
                      <w:b/>
                      <w:sz w:val="22"/>
                      <w:szCs w:val="22"/>
                    </w:rPr>
                  </w:pPr>
                  <w:r w:rsidRPr="003E1D42">
                    <w:rPr>
                      <w:rFonts w:ascii="Arial" w:hAnsi="Arial" w:cs="Arial"/>
                      <w:b/>
                      <w:sz w:val="22"/>
                      <w:szCs w:val="22"/>
                    </w:rPr>
                    <w:t>Tension at 0°C and 2/3 wind condition</w:t>
                  </w:r>
                </w:p>
                <w:p w:rsidR="00E80FE8" w:rsidRPr="003E1D42" w:rsidRDefault="00E80FE8" w:rsidP="00D333D9">
                  <w:pPr>
                    <w:jc w:val="both"/>
                    <w:rPr>
                      <w:rFonts w:ascii="Arial" w:hAnsi="Arial" w:cs="Arial"/>
                      <w:b/>
                      <w:sz w:val="22"/>
                      <w:szCs w:val="22"/>
                    </w:rPr>
                  </w:pPr>
                  <w:r w:rsidRPr="003E1D42">
                    <w:rPr>
                      <w:rFonts w:ascii="Arial" w:hAnsi="Arial" w:cs="Arial"/>
                      <w:b/>
                      <w:sz w:val="22"/>
                      <w:szCs w:val="22"/>
                    </w:rPr>
                    <w:t>(30 kg/m</w:t>
                  </w:r>
                  <w:r w:rsidRPr="003E1D42">
                    <w:rPr>
                      <w:rFonts w:ascii="Arial" w:hAnsi="Arial" w:cs="Arial"/>
                      <w:b/>
                      <w:sz w:val="22"/>
                      <w:szCs w:val="22"/>
                      <w:vertAlign w:val="superscript"/>
                    </w:rPr>
                    <w:t>2</w:t>
                  </w:r>
                  <w:r w:rsidRPr="003E1D42">
                    <w:rPr>
                      <w:rFonts w:ascii="Arial" w:hAnsi="Arial" w:cs="Arial"/>
                      <w:b/>
                      <w:sz w:val="22"/>
                      <w:szCs w:val="22"/>
                    </w:rPr>
                    <w:t xml:space="preserve"> wind pressure)</w:t>
                  </w:r>
                </w:p>
              </w:tc>
              <w:tc>
                <w:tcPr>
                  <w:tcW w:w="2250" w:type="dxa"/>
                </w:tcPr>
                <w:p w:rsidR="00E80FE8" w:rsidRPr="003E1D42" w:rsidRDefault="00E80FE8"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 436</w:t>
                  </w:r>
                  <w:r w:rsidR="000E7B9A" w:rsidRPr="003E1D42">
                    <w:rPr>
                      <w:rFonts w:ascii="Arial" w:hAnsi="Arial" w:cs="Arial"/>
                      <w:b/>
                      <w:sz w:val="22"/>
                      <w:szCs w:val="22"/>
                    </w:rPr>
                    <w:t>0</w:t>
                  </w:r>
                  <w:r w:rsidRPr="003E1D42">
                    <w:rPr>
                      <w:rFonts w:ascii="Arial" w:hAnsi="Arial" w:cs="Arial"/>
                      <w:b/>
                      <w:sz w:val="22"/>
                      <w:szCs w:val="22"/>
                    </w:rPr>
                    <w:t xml:space="preserve"> kg &amp; not </w:t>
                  </w:r>
                  <w:proofErr w:type="gramStart"/>
                  <w:r w:rsidRPr="003E1D42">
                    <w:rPr>
                      <w:rFonts w:ascii="Arial" w:hAnsi="Arial" w:cs="Arial"/>
                      <w:b/>
                      <w:sz w:val="22"/>
                      <w:szCs w:val="22"/>
                    </w:rPr>
                    <w:t>exceeding  70</w:t>
                  </w:r>
                  <w:proofErr w:type="gramEnd"/>
                  <w:r w:rsidRPr="003E1D42">
                    <w:rPr>
                      <w:rFonts w:ascii="Arial" w:hAnsi="Arial" w:cs="Arial"/>
                      <w:b/>
                      <w:sz w:val="22"/>
                      <w:szCs w:val="22"/>
                    </w:rPr>
                    <w:t>% of UTS of proposed conductor</w:t>
                  </w:r>
                </w:p>
              </w:tc>
            </w:tr>
          </w:tbl>
          <w:p w:rsidR="00A93646" w:rsidRPr="003E1D42" w:rsidRDefault="00A93646" w:rsidP="00D333D9">
            <w:pPr>
              <w:jc w:val="both"/>
              <w:rPr>
                <w:rFonts w:ascii="Arial" w:hAnsi="Arial" w:cs="Arial"/>
                <w:sz w:val="22"/>
                <w:szCs w:val="22"/>
              </w:rPr>
            </w:pPr>
          </w:p>
        </w:tc>
      </w:tr>
      <w:tr w:rsidR="00E86945" w:rsidRPr="003E1D42" w:rsidTr="00F54A51">
        <w:trPr>
          <w:tblHeader/>
        </w:trPr>
        <w:tc>
          <w:tcPr>
            <w:tcW w:w="630" w:type="dxa"/>
            <w:tcBorders>
              <w:top w:val="single" w:sz="4" w:space="0" w:color="auto"/>
            </w:tcBorders>
          </w:tcPr>
          <w:p w:rsidR="00E86945" w:rsidRPr="003E1D42" w:rsidRDefault="00E86945" w:rsidP="00D333D9">
            <w:pPr>
              <w:jc w:val="both"/>
              <w:rPr>
                <w:rFonts w:ascii="Arial" w:hAnsi="Arial" w:cs="Arial"/>
                <w:b/>
                <w:sz w:val="22"/>
                <w:szCs w:val="22"/>
              </w:rPr>
            </w:pPr>
          </w:p>
        </w:tc>
        <w:tc>
          <w:tcPr>
            <w:tcW w:w="1890" w:type="dxa"/>
            <w:tcBorders>
              <w:top w:val="single" w:sz="4" w:space="0" w:color="auto"/>
            </w:tcBorders>
          </w:tcPr>
          <w:p w:rsidR="00E86945" w:rsidRPr="003E1D42" w:rsidRDefault="00E86945" w:rsidP="00D333D9">
            <w:pPr>
              <w:jc w:val="both"/>
              <w:rPr>
                <w:rFonts w:ascii="Arial" w:hAnsi="Arial" w:cs="Arial"/>
                <w:b/>
                <w:sz w:val="22"/>
                <w:szCs w:val="22"/>
              </w:rPr>
            </w:pPr>
          </w:p>
        </w:tc>
        <w:tc>
          <w:tcPr>
            <w:tcW w:w="6300" w:type="dxa"/>
            <w:tcBorders>
              <w:top w:val="single" w:sz="4" w:space="0" w:color="auto"/>
            </w:tcBorders>
          </w:tcPr>
          <w:p w:rsidR="00E86945" w:rsidRPr="003E1D42" w:rsidRDefault="00E86945" w:rsidP="00D333D9">
            <w:pPr>
              <w:jc w:val="both"/>
              <w:rPr>
                <w:rFonts w:ascii="Arial" w:hAnsi="Arial" w:cs="Arial"/>
                <w:b/>
                <w:sz w:val="22"/>
                <w:szCs w:val="22"/>
              </w:rPr>
            </w:pPr>
          </w:p>
          <w:tbl>
            <w:tblPr>
              <w:tblStyle w:val="TableGrid"/>
              <w:tblW w:w="6072" w:type="dxa"/>
              <w:tblLayout w:type="fixed"/>
              <w:tblLook w:val="04A0" w:firstRow="1" w:lastRow="0" w:firstColumn="1" w:lastColumn="0" w:noHBand="0" w:noVBand="1"/>
            </w:tblPr>
            <w:tblGrid>
              <w:gridCol w:w="517"/>
              <w:gridCol w:w="3420"/>
              <w:gridCol w:w="2135"/>
            </w:tblGrid>
            <w:tr w:rsidR="00E86945" w:rsidRPr="003E1D42" w:rsidTr="003E7BFA">
              <w:tc>
                <w:tcPr>
                  <w:tcW w:w="517" w:type="dxa"/>
                </w:tcPr>
                <w:p w:rsidR="00E86945" w:rsidRPr="003E1D42" w:rsidRDefault="00E86945" w:rsidP="00D333D9">
                  <w:pPr>
                    <w:pStyle w:val="Default"/>
                    <w:jc w:val="both"/>
                    <w:rPr>
                      <w:rFonts w:ascii="Arial" w:hAnsi="Arial" w:cs="Arial"/>
                      <w:color w:val="auto"/>
                      <w:sz w:val="22"/>
                      <w:szCs w:val="22"/>
                    </w:rPr>
                  </w:pPr>
                  <w:r w:rsidRPr="003E1D42">
                    <w:rPr>
                      <w:rFonts w:ascii="Arial" w:hAnsi="Arial" w:cs="Arial"/>
                      <w:color w:val="auto"/>
                      <w:sz w:val="22"/>
                      <w:szCs w:val="22"/>
                    </w:rPr>
                    <w:t>6</w:t>
                  </w:r>
                </w:p>
                <w:p w:rsidR="00E86945" w:rsidRPr="003E1D42" w:rsidRDefault="00E86945" w:rsidP="00D333D9">
                  <w:pPr>
                    <w:pStyle w:val="Default"/>
                    <w:jc w:val="both"/>
                    <w:rPr>
                      <w:rFonts w:ascii="Arial" w:hAnsi="Arial" w:cs="Arial"/>
                      <w:b/>
                      <w:bCs/>
                      <w:color w:val="auto"/>
                      <w:sz w:val="22"/>
                      <w:szCs w:val="22"/>
                    </w:rPr>
                  </w:pPr>
                </w:p>
              </w:tc>
              <w:tc>
                <w:tcPr>
                  <w:tcW w:w="5555" w:type="dxa"/>
                  <w:gridSpan w:val="2"/>
                </w:tcPr>
                <w:p w:rsidR="00E86945" w:rsidRPr="003E1D42" w:rsidRDefault="00E86945" w:rsidP="00D333D9">
                  <w:pPr>
                    <w:pStyle w:val="Default"/>
                    <w:jc w:val="both"/>
                    <w:rPr>
                      <w:rFonts w:ascii="Arial" w:hAnsi="Arial" w:cs="Arial"/>
                      <w:b/>
                      <w:bCs/>
                      <w:color w:val="auto"/>
                      <w:sz w:val="22"/>
                      <w:szCs w:val="22"/>
                    </w:rPr>
                  </w:pPr>
                  <w:r w:rsidRPr="003E1D42">
                    <w:rPr>
                      <w:rFonts w:ascii="Arial" w:hAnsi="Arial" w:cs="Arial"/>
                      <w:b/>
                      <w:bCs/>
                      <w:sz w:val="22"/>
                      <w:szCs w:val="22"/>
                    </w:rPr>
                    <w:t>Tensions under Condition-II</w:t>
                  </w:r>
                </w:p>
              </w:tc>
            </w:tr>
            <w:tr w:rsidR="00E86945" w:rsidRPr="003E1D42" w:rsidTr="006B3B3A">
              <w:tc>
                <w:tcPr>
                  <w:tcW w:w="517" w:type="dxa"/>
                </w:tcPr>
                <w:p w:rsidR="00E86945" w:rsidRPr="003E1D42" w:rsidRDefault="00E86945"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a)</w:t>
                  </w:r>
                </w:p>
              </w:tc>
              <w:tc>
                <w:tcPr>
                  <w:tcW w:w="3420" w:type="dxa"/>
                </w:tcPr>
                <w:p w:rsidR="00E86945" w:rsidRPr="003E1D42" w:rsidRDefault="00E86945" w:rsidP="00D333D9">
                  <w:pPr>
                    <w:jc w:val="both"/>
                    <w:rPr>
                      <w:rFonts w:ascii="Arial" w:hAnsi="Arial" w:cs="Arial"/>
                      <w:sz w:val="22"/>
                      <w:szCs w:val="22"/>
                    </w:rPr>
                  </w:pPr>
                  <w:r w:rsidRPr="003E1D42">
                    <w:rPr>
                      <w:rFonts w:ascii="Arial" w:hAnsi="Arial" w:cs="Arial"/>
                      <w:sz w:val="22"/>
                      <w:szCs w:val="22"/>
                    </w:rPr>
                    <w:t>Tension at 32°C and full wind condition</w:t>
                  </w:r>
                </w:p>
                <w:p w:rsidR="00E86945" w:rsidRPr="003E1D42" w:rsidRDefault="00E86945" w:rsidP="00D333D9">
                  <w:pPr>
                    <w:jc w:val="both"/>
                    <w:rPr>
                      <w:rFonts w:ascii="Arial" w:hAnsi="Arial" w:cs="Arial"/>
                      <w:sz w:val="22"/>
                      <w:szCs w:val="22"/>
                    </w:rPr>
                  </w:pPr>
                  <w:r w:rsidRPr="003E1D42">
                    <w:rPr>
                      <w:rFonts w:ascii="Arial" w:hAnsi="Arial" w:cs="Arial"/>
                      <w:sz w:val="22"/>
                      <w:szCs w:val="22"/>
                    </w:rPr>
                    <w:t>(156 kg/m</w:t>
                  </w:r>
                  <w:r w:rsidRPr="003E1D42">
                    <w:rPr>
                      <w:rFonts w:ascii="Arial" w:hAnsi="Arial" w:cs="Arial"/>
                      <w:sz w:val="22"/>
                      <w:szCs w:val="22"/>
                      <w:vertAlign w:val="superscript"/>
                    </w:rPr>
                    <w:t>2</w:t>
                  </w:r>
                  <w:r w:rsidRPr="003E1D42">
                    <w:rPr>
                      <w:rFonts w:ascii="Arial" w:hAnsi="Arial" w:cs="Arial"/>
                      <w:sz w:val="22"/>
                      <w:szCs w:val="22"/>
                    </w:rPr>
                    <w:t xml:space="preserve"> wind pressure)</w:t>
                  </w:r>
                </w:p>
              </w:tc>
              <w:tc>
                <w:tcPr>
                  <w:tcW w:w="2135" w:type="dxa"/>
                </w:tcPr>
                <w:p w:rsidR="00E86945" w:rsidRPr="003E1D42" w:rsidRDefault="00E86945" w:rsidP="00D333D9">
                  <w:pPr>
                    <w:jc w:val="both"/>
                    <w:rPr>
                      <w:rFonts w:ascii="Arial" w:hAnsi="Arial" w:cs="Arial"/>
                      <w:sz w:val="22"/>
                      <w:szCs w:val="22"/>
                    </w:rPr>
                  </w:pPr>
                  <w:r w:rsidRPr="003E1D42">
                    <w:rPr>
                      <w:rFonts w:ascii="Arial" w:hAnsi="Arial" w:cs="Arial"/>
                      <w:sz w:val="22"/>
                      <w:szCs w:val="22"/>
                    </w:rPr>
                    <w:t>≤ 6596 kg &amp; not exceeding 70% of UTS of proposed conductor</w:t>
                  </w:r>
                </w:p>
              </w:tc>
            </w:tr>
            <w:tr w:rsidR="00E86945" w:rsidRPr="003E1D42" w:rsidTr="006B3B3A">
              <w:tc>
                <w:tcPr>
                  <w:tcW w:w="517" w:type="dxa"/>
                </w:tcPr>
                <w:p w:rsidR="00E86945" w:rsidRPr="003E1D42" w:rsidRDefault="00E86945"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b)</w:t>
                  </w:r>
                </w:p>
              </w:tc>
              <w:tc>
                <w:tcPr>
                  <w:tcW w:w="3420" w:type="dxa"/>
                </w:tcPr>
                <w:p w:rsidR="00E86945" w:rsidRPr="003E1D42" w:rsidRDefault="00E86945" w:rsidP="00D333D9">
                  <w:pPr>
                    <w:jc w:val="both"/>
                    <w:rPr>
                      <w:rFonts w:ascii="Arial" w:hAnsi="Arial" w:cs="Arial"/>
                      <w:sz w:val="22"/>
                      <w:szCs w:val="22"/>
                    </w:rPr>
                  </w:pPr>
                  <w:r w:rsidRPr="003E1D42">
                    <w:rPr>
                      <w:rFonts w:ascii="Arial" w:hAnsi="Arial" w:cs="Arial"/>
                      <w:sz w:val="22"/>
                      <w:szCs w:val="22"/>
                    </w:rPr>
                    <w:t>Tension at 0°C and 36% of full wind condition (56 kg/m</w:t>
                  </w:r>
                  <w:r w:rsidRPr="003E1D42">
                    <w:rPr>
                      <w:rFonts w:ascii="Arial" w:hAnsi="Arial" w:cs="Arial"/>
                      <w:sz w:val="22"/>
                      <w:szCs w:val="22"/>
                      <w:vertAlign w:val="superscript"/>
                    </w:rPr>
                    <w:t>2</w:t>
                  </w:r>
                  <w:r w:rsidRPr="003E1D42">
                    <w:rPr>
                      <w:rFonts w:ascii="Arial" w:hAnsi="Arial" w:cs="Arial"/>
                      <w:sz w:val="22"/>
                      <w:szCs w:val="22"/>
                    </w:rPr>
                    <w:t xml:space="preserve"> wind pressure)</w:t>
                  </w:r>
                </w:p>
              </w:tc>
              <w:tc>
                <w:tcPr>
                  <w:tcW w:w="2135" w:type="dxa"/>
                </w:tcPr>
                <w:p w:rsidR="00E86945" w:rsidRPr="003E1D42" w:rsidRDefault="00E86945" w:rsidP="00D333D9">
                  <w:pPr>
                    <w:jc w:val="both"/>
                    <w:rPr>
                      <w:rFonts w:ascii="Arial" w:hAnsi="Arial" w:cs="Arial"/>
                      <w:sz w:val="22"/>
                      <w:szCs w:val="22"/>
                    </w:rPr>
                  </w:pPr>
                  <w:r w:rsidRPr="003E1D42">
                    <w:rPr>
                      <w:rFonts w:ascii="Arial" w:hAnsi="Arial" w:cs="Arial"/>
                      <w:sz w:val="22"/>
                      <w:szCs w:val="22"/>
                    </w:rPr>
                    <w:t>≤ 4389 kg &amp; not exceeding 70% of UTS of proposed conductor</w:t>
                  </w:r>
                </w:p>
              </w:tc>
            </w:tr>
            <w:tr w:rsidR="00A93646" w:rsidRPr="003E1D42" w:rsidTr="006B3B3A">
              <w:tc>
                <w:tcPr>
                  <w:tcW w:w="517" w:type="dxa"/>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7</w:t>
                  </w:r>
                </w:p>
              </w:tc>
              <w:tc>
                <w:tcPr>
                  <w:tcW w:w="3420" w:type="dxa"/>
                </w:tcPr>
                <w:p w:rsidR="00A93646" w:rsidRPr="003E1D42" w:rsidRDefault="00A93646" w:rsidP="00D333D9">
                  <w:pPr>
                    <w:jc w:val="both"/>
                    <w:rPr>
                      <w:rFonts w:ascii="Arial" w:hAnsi="Arial" w:cs="Arial"/>
                      <w:sz w:val="22"/>
                      <w:szCs w:val="22"/>
                    </w:rPr>
                  </w:pPr>
                  <w:r w:rsidRPr="003E1D42">
                    <w:rPr>
                      <w:rFonts w:ascii="Arial" w:hAnsi="Arial" w:cs="Arial"/>
                      <w:sz w:val="22"/>
                      <w:szCs w:val="22"/>
                    </w:rPr>
                    <w:t>Tension at designed maximum temperature and no wind condition(kg)</w:t>
                  </w:r>
                </w:p>
              </w:tc>
              <w:tc>
                <w:tcPr>
                  <w:tcW w:w="2135" w:type="dxa"/>
                </w:tcPr>
                <w:p w:rsidR="00A93646" w:rsidRPr="003E1D42" w:rsidRDefault="00A93646" w:rsidP="00D333D9">
                  <w:pPr>
                    <w:jc w:val="both"/>
                    <w:rPr>
                      <w:rFonts w:ascii="Arial" w:hAnsi="Arial" w:cs="Arial"/>
                      <w:sz w:val="22"/>
                      <w:szCs w:val="22"/>
                    </w:rPr>
                  </w:pPr>
                  <w:r w:rsidRPr="003E1D42">
                    <w:rPr>
                      <w:rFonts w:ascii="Arial" w:hAnsi="Arial" w:cs="Arial"/>
                      <w:sz w:val="22"/>
                      <w:szCs w:val="22"/>
                    </w:rPr>
                    <w:t>Not exceeding 25% of UTS at designed maximum temperature</w:t>
                  </w:r>
                </w:p>
              </w:tc>
            </w:tr>
            <w:tr w:rsidR="00A93646" w:rsidRPr="003E1D42" w:rsidTr="006B3B3A">
              <w:tc>
                <w:tcPr>
                  <w:tcW w:w="517" w:type="dxa"/>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8</w:t>
                  </w:r>
                </w:p>
              </w:tc>
              <w:tc>
                <w:tcPr>
                  <w:tcW w:w="3420" w:type="dxa"/>
                </w:tcPr>
                <w:p w:rsidR="00A93646" w:rsidRPr="003E1D42" w:rsidRDefault="00A93646" w:rsidP="00D333D9">
                  <w:pPr>
                    <w:jc w:val="both"/>
                    <w:rPr>
                      <w:rFonts w:ascii="Arial" w:hAnsi="Arial" w:cs="Arial"/>
                      <w:sz w:val="22"/>
                      <w:szCs w:val="22"/>
                    </w:rPr>
                  </w:pPr>
                  <w:r w:rsidRPr="003E1D42">
                    <w:rPr>
                      <w:rFonts w:ascii="Arial" w:hAnsi="Arial" w:cs="Arial"/>
                      <w:sz w:val="22"/>
                      <w:szCs w:val="22"/>
                    </w:rPr>
                    <w:t>Tension at designed maximum temperature and full wind condition</w:t>
                  </w:r>
                </w:p>
                <w:p w:rsidR="00A93646" w:rsidRPr="003E1D42" w:rsidRDefault="00A93646" w:rsidP="00D333D9">
                  <w:pPr>
                    <w:jc w:val="both"/>
                    <w:rPr>
                      <w:rFonts w:ascii="Arial" w:hAnsi="Arial" w:cs="Arial"/>
                      <w:sz w:val="22"/>
                      <w:szCs w:val="22"/>
                    </w:rPr>
                  </w:pPr>
                  <w:r w:rsidRPr="003E1D42">
                    <w:rPr>
                      <w:rFonts w:ascii="Arial" w:hAnsi="Arial" w:cs="Arial"/>
                      <w:sz w:val="22"/>
                      <w:szCs w:val="22"/>
                    </w:rPr>
                    <w:t>(156 kg/m</w:t>
                  </w:r>
                  <w:r w:rsidRPr="003E1D42">
                    <w:rPr>
                      <w:rFonts w:ascii="Arial" w:hAnsi="Arial" w:cs="Arial"/>
                      <w:sz w:val="22"/>
                      <w:szCs w:val="22"/>
                      <w:vertAlign w:val="superscript"/>
                    </w:rPr>
                    <w:t>2</w:t>
                  </w:r>
                  <w:r w:rsidRPr="003E1D42">
                    <w:rPr>
                      <w:rFonts w:ascii="Arial" w:hAnsi="Arial" w:cs="Arial"/>
                      <w:sz w:val="22"/>
                      <w:szCs w:val="22"/>
                    </w:rPr>
                    <w:t xml:space="preserve"> wind pressure)</w:t>
                  </w:r>
                </w:p>
              </w:tc>
              <w:tc>
                <w:tcPr>
                  <w:tcW w:w="2135" w:type="dxa"/>
                </w:tcPr>
                <w:p w:rsidR="00A93646" w:rsidRPr="003E1D42" w:rsidRDefault="00A93646" w:rsidP="00D333D9">
                  <w:pPr>
                    <w:jc w:val="both"/>
                    <w:rPr>
                      <w:rFonts w:ascii="Arial" w:hAnsi="Arial" w:cs="Arial"/>
                      <w:sz w:val="22"/>
                      <w:szCs w:val="22"/>
                    </w:rPr>
                  </w:pPr>
                  <w:r w:rsidRPr="003E1D42">
                    <w:rPr>
                      <w:rFonts w:ascii="Arial" w:hAnsi="Arial" w:cs="Arial"/>
                      <w:sz w:val="22"/>
                      <w:szCs w:val="22"/>
                    </w:rPr>
                    <w:t>≤ 6596 kg &amp; not e</w:t>
                  </w:r>
                  <w:r w:rsidRPr="003E1D42">
                    <w:rPr>
                      <w:rFonts w:ascii="Arial" w:hAnsi="Arial" w:cs="Arial"/>
                      <w:sz w:val="22"/>
                      <w:szCs w:val="22"/>
                    </w:rPr>
                    <w:cr/>
                    <w:t>ceeding 70% of UTS at designed maximum temperature of proposed conductor</w:t>
                  </w:r>
                </w:p>
              </w:tc>
            </w:tr>
            <w:tr w:rsidR="00A93646" w:rsidRPr="003E1D42" w:rsidTr="006B3B3A">
              <w:tc>
                <w:tcPr>
                  <w:tcW w:w="517" w:type="dxa"/>
                </w:tcPr>
                <w:p w:rsidR="00A93646" w:rsidRPr="003E1D42" w:rsidRDefault="00A93646" w:rsidP="00D333D9">
                  <w:pPr>
                    <w:tabs>
                      <w:tab w:val="left" w:pos="1417"/>
                      <w:tab w:val="left" w:pos="2268"/>
                      <w:tab w:val="left" w:pos="2835"/>
                      <w:tab w:val="left" w:pos="3402"/>
                    </w:tabs>
                    <w:spacing w:after="170"/>
                    <w:jc w:val="both"/>
                    <w:rPr>
                      <w:rFonts w:ascii="Arial" w:hAnsi="Arial" w:cs="Arial"/>
                      <w:sz w:val="22"/>
                      <w:szCs w:val="22"/>
                    </w:rPr>
                  </w:pPr>
                  <w:r w:rsidRPr="003E1D42">
                    <w:rPr>
                      <w:rFonts w:ascii="Arial" w:hAnsi="Arial" w:cs="Arial"/>
                      <w:sz w:val="22"/>
                      <w:szCs w:val="22"/>
                    </w:rPr>
                    <w:t>9</w:t>
                  </w:r>
                </w:p>
              </w:tc>
              <w:tc>
                <w:tcPr>
                  <w:tcW w:w="3420" w:type="dxa"/>
                </w:tcPr>
                <w:p w:rsidR="00A93646" w:rsidRPr="003E1D42" w:rsidRDefault="00A93646" w:rsidP="00D333D9">
                  <w:pPr>
                    <w:tabs>
                      <w:tab w:val="left" w:pos="3114"/>
                    </w:tabs>
                    <w:jc w:val="both"/>
                    <w:rPr>
                      <w:rFonts w:ascii="Arial" w:hAnsi="Arial" w:cs="Arial"/>
                      <w:sz w:val="22"/>
                      <w:szCs w:val="22"/>
                    </w:rPr>
                  </w:pPr>
                  <w:r w:rsidRPr="003E1D42">
                    <w:rPr>
                      <w:rFonts w:ascii="Arial" w:hAnsi="Arial" w:cs="Arial"/>
                      <w:sz w:val="22"/>
                      <w:szCs w:val="22"/>
                    </w:rPr>
                    <w:t>Tension at knee point temperature &amp; no wind condition (kg)</w:t>
                  </w:r>
                </w:p>
              </w:tc>
              <w:tc>
                <w:tcPr>
                  <w:tcW w:w="2135" w:type="dxa"/>
                </w:tcPr>
                <w:p w:rsidR="00A93646" w:rsidRPr="003E1D42" w:rsidRDefault="00A93646" w:rsidP="00D333D9">
                  <w:pPr>
                    <w:jc w:val="both"/>
                    <w:rPr>
                      <w:rFonts w:ascii="Arial" w:hAnsi="Arial" w:cs="Arial"/>
                      <w:sz w:val="22"/>
                      <w:szCs w:val="22"/>
                    </w:rPr>
                  </w:pPr>
                  <w:r w:rsidRPr="003E1D42">
                    <w:rPr>
                      <w:rFonts w:ascii="Arial" w:hAnsi="Arial" w:cs="Arial"/>
                      <w:sz w:val="22"/>
                      <w:szCs w:val="22"/>
                    </w:rPr>
                    <w:t>Not exceeding 40% of UTS o</w:t>
                  </w:r>
                  <w:r w:rsidRPr="003E1D42">
                    <w:rPr>
                      <w:rFonts w:ascii="Arial" w:hAnsi="Arial" w:cs="Arial"/>
                      <w:sz w:val="22"/>
                      <w:szCs w:val="22"/>
                    </w:rPr>
                    <w:cr/>
                    <w:t xml:space="preserve"> core@ of proposed conductor</w:t>
                  </w:r>
                </w:p>
              </w:tc>
            </w:tr>
            <w:tr w:rsidR="003E7BFA" w:rsidRPr="003E1D42" w:rsidTr="003E7BFA">
              <w:tc>
                <w:tcPr>
                  <w:tcW w:w="6072" w:type="dxa"/>
                  <w:gridSpan w:val="3"/>
                </w:tcPr>
                <w:p w:rsidR="003E7BFA" w:rsidRPr="003E1D42" w:rsidRDefault="003E7BFA" w:rsidP="00D333D9">
                  <w:pPr>
                    <w:jc w:val="both"/>
                    <w:rPr>
                      <w:rFonts w:ascii="Arial" w:hAnsi="Arial" w:cs="Arial"/>
                      <w:sz w:val="22"/>
                      <w:szCs w:val="22"/>
                    </w:rPr>
                  </w:pPr>
                  <w:r w:rsidRPr="003E1D42">
                    <w:rPr>
                      <w:rFonts w:ascii="Arial" w:hAnsi="Arial" w:cs="Arial"/>
                      <w:sz w:val="22"/>
                      <w:szCs w:val="22"/>
                    </w:rPr>
                    <w:t>@UTS of core shall be equal to the Breaking strength of individual core wires after stranding X no. of wires in the core of offered conductor.</w:t>
                  </w:r>
                </w:p>
              </w:tc>
            </w:tr>
          </w:tbl>
          <w:p w:rsidR="00E86945" w:rsidRPr="003E1D42" w:rsidRDefault="00E86945" w:rsidP="00D333D9">
            <w:pPr>
              <w:jc w:val="both"/>
              <w:rPr>
                <w:rFonts w:ascii="Arial" w:hAnsi="Arial" w:cs="Arial"/>
                <w:b/>
                <w:sz w:val="22"/>
                <w:szCs w:val="22"/>
              </w:rPr>
            </w:pPr>
          </w:p>
          <w:p w:rsidR="00E86945" w:rsidRPr="003E1D42" w:rsidRDefault="00E86945" w:rsidP="00D333D9">
            <w:pPr>
              <w:jc w:val="both"/>
              <w:rPr>
                <w:rFonts w:ascii="Arial" w:hAnsi="Arial" w:cs="Arial"/>
                <w:b/>
                <w:sz w:val="22"/>
                <w:szCs w:val="22"/>
              </w:rPr>
            </w:pPr>
          </w:p>
        </w:tc>
        <w:tc>
          <w:tcPr>
            <w:tcW w:w="6750" w:type="dxa"/>
            <w:tcBorders>
              <w:top w:val="single" w:sz="4" w:space="0" w:color="auto"/>
            </w:tcBorders>
          </w:tcPr>
          <w:p w:rsidR="00E86945" w:rsidRPr="003E1D42" w:rsidRDefault="00E86945" w:rsidP="00D333D9">
            <w:pPr>
              <w:jc w:val="both"/>
              <w:rPr>
                <w:rFonts w:ascii="Arial" w:hAnsi="Arial" w:cs="Arial"/>
                <w:b/>
                <w:sz w:val="22"/>
                <w:szCs w:val="22"/>
              </w:rPr>
            </w:pPr>
          </w:p>
          <w:tbl>
            <w:tblPr>
              <w:tblStyle w:val="TableGrid"/>
              <w:tblW w:w="6457" w:type="dxa"/>
              <w:tblLayout w:type="fixed"/>
              <w:tblLook w:val="04A0" w:firstRow="1" w:lastRow="0" w:firstColumn="1" w:lastColumn="0" w:noHBand="0" w:noVBand="1"/>
            </w:tblPr>
            <w:tblGrid>
              <w:gridCol w:w="607"/>
              <w:gridCol w:w="3600"/>
              <w:gridCol w:w="2250"/>
            </w:tblGrid>
            <w:tr w:rsidR="00DA02E5" w:rsidRPr="003E1D42" w:rsidTr="00E144E2">
              <w:tc>
                <w:tcPr>
                  <w:tcW w:w="607" w:type="dxa"/>
                </w:tcPr>
                <w:p w:rsidR="00DA02E5" w:rsidRPr="003E1D42" w:rsidRDefault="00DA02E5"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v)</w:t>
                  </w:r>
                </w:p>
              </w:tc>
              <w:tc>
                <w:tcPr>
                  <w:tcW w:w="3600" w:type="dxa"/>
                </w:tcPr>
                <w:p w:rsidR="00DA02E5" w:rsidRPr="003E1D42" w:rsidRDefault="00DA02E5" w:rsidP="00D333D9">
                  <w:pPr>
                    <w:jc w:val="both"/>
                    <w:rPr>
                      <w:rFonts w:ascii="Arial" w:hAnsi="Arial" w:cs="Arial"/>
                      <w:b/>
                      <w:sz w:val="22"/>
                      <w:szCs w:val="22"/>
                    </w:rPr>
                  </w:pPr>
                  <w:r w:rsidRPr="003E1D42">
                    <w:rPr>
                      <w:rFonts w:ascii="Arial" w:hAnsi="Arial" w:cs="Arial"/>
                      <w:b/>
                      <w:sz w:val="22"/>
                      <w:szCs w:val="22"/>
                    </w:rPr>
                    <w:t>Tension at designed maximum temperature and full wind condition</w:t>
                  </w:r>
                </w:p>
                <w:p w:rsidR="00DA02E5" w:rsidRPr="003E1D42" w:rsidRDefault="00DA02E5" w:rsidP="00D333D9">
                  <w:pPr>
                    <w:jc w:val="both"/>
                    <w:rPr>
                      <w:rFonts w:ascii="Arial" w:hAnsi="Arial" w:cs="Arial"/>
                      <w:b/>
                      <w:sz w:val="22"/>
                      <w:szCs w:val="22"/>
                    </w:rPr>
                  </w:pPr>
                  <w:r w:rsidRPr="003E1D42">
                    <w:rPr>
                      <w:rFonts w:ascii="Arial" w:hAnsi="Arial" w:cs="Arial"/>
                      <w:b/>
                      <w:sz w:val="22"/>
                      <w:szCs w:val="22"/>
                    </w:rPr>
                    <w:t>(45 kg/m</w:t>
                  </w:r>
                  <w:r w:rsidRPr="003E1D42">
                    <w:rPr>
                      <w:rFonts w:ascii="Arial" w:hAnsi="Arial" w:cs="Arial"/>
                      <w:b/>
                      <w:sz w:val="22"/>
                      <w:szCs w:val="22"/>
                      <w:vertAlign w:val="superscript"/>
                    </w:rPr>
                    <w:t>2</w:t>
                  </w:r>
                  <w:r w:rsidRPr="003E1D42">
                    <w:rPr>
                      <w:rFonts w:ascii="Arial" w:hAnsi="Arial" w:cs="Arial"/>
                      <w:b/>
                      <w:sz w:val="22"/>
                      <w:szCs w:val="22"/>
                    </w:rPr>
                    <w:t xml:space="preserve"> wind pressure)</w:t>
                  </w:r>
                </w:p>
              </w:tc>
              <w:tc>
                <w:tcPr>
                  <w:tcW w:w="2250" w:type="dxa"/>
                </w:tcPr>
                <w:p w:rsidR="00DA02E5" w:rsidRPr="003E1D42" w:rsidRDefault="00DA02E5" w:rsidP="00D333D9">
                  <w:pPr>
                    <w:jc w:val="both"/>
                    <w:rPr>
                      <w:rFonts w:ascii="Arial" w:hAnsi="Arial" w:cs="Arial"/>
                      <w:b/>
                      <w:sz w:val="22"/>
                      <w:szCs w:val="22"/>
                    </w:rPr>
                  </w:pPr>
                  <w:r w:rsidRPr="003E1D42">
                    <w:rPr>
                      <w:rFonts w:ascii="Arial" w:hAnsi="Arial" w:cs="Arial"/>
                      <w:b/>
                      <w:sz w:val="22"/>
                      <w:szCs w:val="22"/>
                    </w:rPr>
                    <w:t xml:space="preserve">≤ </w:t>
                  </w:r>
                  <w:r w:rsidR="00E144E2" w:rsidRPr="003E1D42">
                    <w:rPr>
                      <w:rFonts w:ascii="Arial" w:hAnsi="Arial" w:cs="Arial"/>
                      <w:b/>
                      <w:sz w:val="22"/>
                      <w:szCs w:val="22"/>
                    </w:rPr>
                    <w:t>3953</w:t>
                  </w:r>
                  <w:r w:rsidRPr="003E1D42">
                    <w:rPr>
                      <w:rFonts w:ascii="Arial" w:hAnsi="Arial" w:cs="Arial"/>
                      <w:b/>
                      <w:sz w:val="22"/>
                      <w:szCs w:val="22"/>
                    </w:rPr>
                    <w:t xml:space="preserve"> kg &amp; not exceeding 70% of UTS at designed maximum temperature of proposed conductor</w:t>
                  </w:r>
                </w:p>
              </w:tc>
            </w:tr>
            <w:tr w:rsidR="00E144E2" w:rsidRPr="003E1D42" w:rsidTr="00E144E2">
              <w:tc>
                <w:tcPr>
                  <w:tcW w:w="607" w:type="dxa"/>
                </w:tcPr>
                <w:p w:rsidR="00E144E2" w:rsidRPr="003E1D42" w:rsidRDefault="00E144E2"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vi)</w:t>
                  </w:r>
                </w:p>
              </w:tc>
              <w:tc>
                <w:tcPr>
                  <w:tcW w:w="3600" w:type="dxa"/>
                </w:tcPr>
                <w:p w:rsidR="00E144E2" w:rsidRPr="003E1D42" w:rsidRDefault="00E144E2" w:rsidP="00D333D9">
                  <w:pPr>
                    <w:jc w:val="both"/>
                    <w:rPr>
                      <w:rFonts w:ascii="Arial" w:hAnsi="Arial" w:cs="Arial"/>
                      <w:b/>
                      <w:sz w:val="22"/>
                      <w:szCs w:val="22"/>
                    </w:rPr>
                  </w:pPr>
                  <w:r w:rsidRPr="003E1D42">
                    <w:rPr>
                      <w:rFonts w:ascii="Arial" w:hAnsi="Arial" w:cs="Arial"/>
                      <w:b/>
                      <w:sz w:val="22"/>
                      <w:szCs w:val="22"/>
                    </w:rPr>
                    <w:t>Tension at designed maximum temperature and 2/3 wind condition</w:t>
                  </w:r>
                </w:p>
                <w:p w:rsidR="00E144E2" w:rsidRPr="003E1D42" w:rsidRDefault="00E144E2" w:rsidP="00D333D9">
                  <w:pPr>
                    <w:jc w:val="both"/>
                    <w:rPr>
                      <w:rFonts w:ascii="Arial" w:hAnsi="Arial" w:cs="Arial"/>
                      <w:b/>
                      <w:sz w:val="22"/>
                      <w:szCs w:val="22"/>
                    </w:rPr>
                  </w:pPr>
                  <w:r w:rsidRPr="003E1D42">
                    <w:rPr>
                      <w:rFonts w:ascii="Arial" w:hAnsi="Arial" w:cs="Arial"/>
                      <w:b/>
                      <w:sz w:val="22"/>
                      <w:szCs w:val="22"/>
                    </w:rPr>
                    <w:t>(30 kg/m</w:t>
                  </w:r>
                  <w:r w:rsidRPr="003E1D42">
                    <w:rPr>
                      <w:rFonts w:ascii="Arial" w:hAnsi="Arial" w:cs="Arial"/>
                      <w:b/>
                      <w:sz w:val="22"/>
                      <w:szCs w:val="22"/>
                      <w:vertAlign w:val="superscript"/>
                    </w:rPr>
                    <w:t>2</w:t>
                  </w:r>
                  <w:r w:rsidRPr="003E1D42">
                    <w:rPr>
                      <w:rFonts w:ascii="Arial" w:hAnsi="Arial" w:cs="Arial"/>
                      <w:b/>
                      <w:sz w:val="22"/>
                      <w:szCs w:val="22"/>
                    </w:rPr>
                    <w:t xml:space="preserve"> wind pressure)</w:t>
                  </w:r>
                </w:p>
              </w:tc>
              <w:tc>
                <w:tcPr>
                  <w:tcW w:w="2250" w:type="dxa"/>
                </w:tcPr>
                <w:p w:rsidR="00E144E2" w:rsidRPr="003E1D42" w:rsidRDefault="00E144E2" w:rsidP="00D333D9">
                  <w:pPr>
                    <w:jc w:val="both"/>
                    <w:rPr>
                      <w:rFonts w:ascii="Arial" w:hAnsi="Arial" w:cs="Arial"/>
                      <w:b/>
                      <w:sz w:val="22"/>
                      <w:szCs w:val="22"/>
                    </w:rPr>
                  </w:pPr>
                  <w:r w:rsidRPr="003E1D42">
                    <w:rPr>
                      <w:rFonts w:ascii="Arial" w:hAnsi="Arial" w:cs="Arial"/>
                      <w:b/>
                      <w:sz w:val="22"/>
                      <w:szCs w:val="22"/>
                    </w:rPr>
                    <w:t>≤ 436</w:t>
                  </w:r>
                  <w:r w:rsidR="000E7B9A" w:rsidRPr="003E1D42">
                    <w:rPr>
                      <w:rFonts w:ascii="Arial" w:hAnsi="Arial" w:cs="Arial"/>
                      <w:b/>
                      <w:sz w:val="22"/>
                      <w:szCs w:val="22"/>
                    </w:rPr>
                    <w:t>0</w:t>
                  </w:r>
                  <w:r w:rsidRPr="003E1D42">
                    <w:rPr>
                      <w:rFonts w:ascii="Arial" w:hAnsi="Arial" w:cs="Arial"/>
                      <w:b/>
                      <w:sz w:val="22"/>
                      <w:szCs w:val="22"/>
                    </w:rPr>
                    <w:t xml:space="preserve"> kg &amp; not exceeding 70% of UTS at designed maximum temperature of proposed conductor</w:t>
                  </w:r>
                </w:p>
              </w:tc>
            </w:tr>
            <w:tr w:rsidR="00E144E2" w:rsidRPr="003E1D42" w:rsidTr="00E144E2">
              <w:tc>
                <w:tcPr>
                  <w:tcW w:w="607" w:type="dxa"/>
                </w:tcPr>
                <w:p w:rsidR="00E144E2" w:rsidRPr="003E1D42" w:rsidRDefault="00E144E2"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vii)</w:t>
                  </w:r>
                </w:p>
              </w:tc>
              <w:tc>
                <w:tcPr>
                  <w:tcW w:w="3600" w:type="dxa"/>
                </w:tcPr>
                <w:p w:rsidR="00E144E2" w:rsidRPr="003E1D42" w:rsidRDefault="00E144E2" w:rsidP="00D333D9">
                  <w:pPr>
                    <w:tabs>
                      <w:tab w:val="left" w:pos="3114"/>
                    </w:tabs>
                    <w:jc w:val="both"/>
                    <w:rPr>
                      <w:rFonts w:ascii="Arial" w:hAnsi="Arial" w:cs="Arial"/>
                      <w:b/>
                      <w:sz w:val="22"/>
                      <w:szCs w:val="22"/>
                    </w:rPr>
                  </w:pPr>
                  <w:r w:rsidRPr="003E1D42">
                    <w:rPr>
                      <w:rFonts w:ascii="Arial" w:hAnsi="Arial" w:cs="Arial"/>
                      <w:b/>
                      <w:sz w:val="22"/>
                      <w:szCs w:val="22"/>
                    </w:rPr>
                    <w:t>Tension at knee point temperature &amp; no wind condition (kg)</w:t>
                  </w:r>
                </w:p>
              </w:tc>
              <w:tc>
                <w:tcPr>
                  <w:tcW w:w="2250" w:type="dxa"/>
                </w:tcPr>
                <w:p w:rsidR="00E144E2" w:rsidRPr="003E1D42" w:rsidRDefault="00E144E2" w:rsidP="00D333D9">
                  <w:pPr>
                    <w:jc w:val="both"/>
                    <w:rPr>
                      <w:rFonts w:ascii="Arial" w:hAnsi="Arial" w:cs="Arial"/>
                      <w:b/>
                      <w:sz w:val="22"/>
                      <w:szCs w:val="22"/>
                    </w:rPr>
                  </w:pPr>
                  <w:r w:rsidRPr="003E1D42">
                    <w:rPr>
                      <w:rFonts w:ascii="Arial" w:hAnsi="Arial" w:cs="Arial"/>
                      <w:b/>
                      <w:sz w:val="22"/>
                      <w:szCs w:val="22"/>
                    </w:rPr>
                    <w:t>Not exceeding 40% of UTS of</w:t>
                  </w:r>
                  <w:r w:rsidRPr="003E1D42">
                    <w:rPr>
                      <w:rFonts w:ascii="Arial" w:hAnsi="Arial" w:cs="Arial"/>
                      <w:b/>
                      <w:sz w:val="22"/>
                      <w:szCs w:val="22"/>
                    </w:rPr>
                    <w:cr/>
                    <w:t>core@ of proposed conductor</w:t>
                  </w:r>
                </w:p>
              </w:tc>
            </w:tr>
            <w:tr w:rsidR="004B3FB0" w:rsidRPr="003E1D42" w:rsidTr="00E144E2">
              <w:trPr>
                <w:trHeight w:val="469"/>
              </w:trPr>
              <w:tc>
                <w:tcPr>
                  <w:tcW w:w="607" w:type="dxa"/>
                </w:tcPr>
                <w:p w:rsidR="004B3FB0" w:rsidRPr="003E1D42" w:rsidRDefault="00E144E2" w:rsidP="00D333D9">
                  <w:pPr>
                    <w:pStyle w:val="Default"/>
                    <w:jc w:val="both"/>
                    <w:rPr>
                      <w:rFonts w:ascii="Arial" w:hAnsi="Arial" w:cs="Arial"/>
                      <w:b/>
                      <w:color w:val="auto"/>
                      <w:sz w:val="22"/>
                      <w:szCs w:val="22"/>
                    </w:rPr>
                  </w:pPr>
                  <w:r w:rsidRPr="003E1D42">
                    <w:rPr>
                      <w:rFonts w:ascii="Arial" w:hAnsi="Arial" w:cs="Arial"/>
                      <w:b/>
                      <w:color w:val="auto"/>
                      <w:sz w:val="22"/>
                      <w:szCs w:val="22"/>
                    </w:rPr>
                    <w:t>5</w:t>
                  </w:r>
                </w:p>
              </w:tc>
              <w:tc>
                <w:tcPr>
                  <w:tcW w:w="5850" w:type="dxa"/>
                  <w:gridSpan w:val="2"/>
                </w:tcPr>
                <w:p w:rsidR="004B3FB0" w:rsidRPr="003E1D42" w:rsidRDefault="004B3FB0" w:rsidP="00D333D9">
                  <w:pPr>
                    <w:pStyle w:val="Default"/>
                    <w:jc w:val="both"/>
                    <w:rPr>
                      <w:rFonts w:ascii="Arial" w:hAnsi="Arial" w:cs="Arial"/>
                      <w:b/>
                      <w:color w:val="auto"/>
                      <w:sz w:val="22"/>
                      <w:szCs w:val="22"/>
                    </w:rPr>
                  </w:pPr>
                  <w:r w:rsidRPr="003E1D42">
                    <w:rPr>
                      <w:rFonts w:ascii="Arial" w:hAnsi="Arial" w:cs="Arial"/>
                      <w:b/>
                      <w:sz w:val="22"/>
                      <w:szCs w:val="22"/>
                    </w:rPr>
                    <w:t>Sag-Tensions under Condition-II</w:t>
                  </w:r>
                </w:p>
              </w:tc>
            </w:tr>
            <w:tr w:rsidR="00A9427C" w:rsidRPr="003E1D42" w:rsidTr="00E144E2">
              <w:tc>
                <w:tcPr>
                  <w:tcW w:w="607" w:type="dxa"/>
                </w:tcPr>
                <w:p w:rsidR="00A9427C" w:rsidRPr="003E1D42" w:rsidRDefault="00A9427C"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i)</w:t>
                  </w:r>
                </w:p>
              </w:tc>
              <w:tc>
                <w:tcPr>
                  <w:tcW w:w="3600" w:type="dxa"/>
                </w:tcPr>
                <w:p w:rsidR="00A9427C" w:rsidRPr="003E1D42" w:rsidRDefault="00A9427C"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Sag for ruling span at designed maximum temperature &amp; no wind condition (m)</w:t>
                  </w:r>
                </w:p>
              </w:tc>
              <w:tc>
                <w:tcPr>
                  <w:tcW w:w="2250" w:type="dxa"/>
                </w:tcPr>
                <w:p w:rsidR="00A9427C" w:rsidRPr="003E1D42" w:rsidRDefault="00A9427C" w:rsidP="00D333D9">
                  <w:pPr>
                    <w:jc w:val="both"/>
                    <w:rPr>
                      <w:rFonts w:ascii="Arial" w:hAnsi="Arial" w:cs="Arial"/>
                      <w:b/>
                      <w:sz w:val="22"/>
                      <w:szCs w:val="22"/>
                    </w:rPr>
                  </w:pPr>
                  <w:r w:rsidRPr="003E1D42">
                    <w:rPr>
                      <w:rFonts w:ascii="Arial" w:hAnsi="Arial" w:cs="Arial"/>
                      <w:b/>
                      <w:sz w:val="22"/>
                      <w:szCs w:val="22"/>
                    </w:rPr>
                    <w:t>≤</w:t>
                  </w:r>
                  <w:r w:rsidR="00482CF4" w:rsidRPr="003E1D42">
                    <w:rPr>
                      <w:rFonts w:ascii="Arial" w:hAnsi="Arial" w:cs="Arial"/>
                      <w:b/>
                      <w:sz w:val="22"/>
                      <w:szCs w:val="22"/>
                    </w:rPr>
                    <w:t>10.18</w:t>
                  </w:r>
                </w:p>
              </w:tc>
            </w:tr>
            <w:tr w:rsidR="00A9427C" w:rsidRPr="003E1D42" w:rsidTr="00A9427C">
              <w:tc>
                <w:tcPr>
                  <w:tcW w:w="607" w:type="dxa"/>
                </w:tcPr>
                <w:p w:rsidR="00A9427C" w:rsidRPr="003E1D42" w:rsidRDefault="00A9427C"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ii)</w:t>
                  </w:r>
                </w:p>
              </w:tc>
              <w:tc>
                <w:tcPr>
                  <w:tcW w:w="3600" w:type="dxa"/>
                </w:tcPr>
                <w:p w:rsidR="00A9427C" w:rsidRPr="003E1D42" w:rsidRDefault="00A9427C"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Sag for ruling span at minimum temp (i.e. 0°C) and no wind condition (m)</w:t>
                  </w:r>
                </w:p>
              </w:tc>
              <w:tc>
                <w:tcPr>
                  <w:tcW w:w="2250" w:type="dxa"/>
                </w:tcPr>
                <w:p w:rsidR="00A9427C" w:rsidRPr="003E1D42" w:rsidRDefault="00A9427C"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w:t>
                  </w:r>
                  <w:r w:rsidR="00482CF4" w:rsidRPr="003E1D42">
                    <w:rPr>
                      <w:rFonts w:ascii="Arial" w:hAnsi="Arial" w:cs="Arial"/>
                      <w:b/>
                      <w:sz w:val="22"/>
                      <w:szCs w:val="22"/>
                    </w:rPr>
                    <w:t>7.15</w:t>
                  </w:r>
                </w:p>
              </w:tc>
            </w:tr>
            <w:tr w:rsidR="00A9427C" w:rsidRPr="003E1D42" w:rsidTr="00DA0D37">
              <w:tc>
                <w:tcPr>
                  <w:tcW w:w="607" w:type="dxa"/>
                </w:tcPr>
                <w:p w:rsidR="00A9427C" w:rsidRPr="003E1D42" w:rsidRDefault="00A9427C"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iii)</w:t>
                  </w:r>
                </w:p>
              </w:tc>
              <w:tc>
                <w:tcPr>
                  <w:tcW w:w="3600" w:type="dxa"/>
                </w:tcPr>
                <w:p w:rsidR="00A9427C" w:rsidRPr="003E1D42" w:rsidRDefault="00A9427C" w:rsidP="00D333D9">
                  <w:pPr>
                    <w:jc w:val="both"/>
                    <w:rPr>
                      <w:rFonts w:ascii="Arial" w:hAnsi="Arial" w:cs="Arial"/>
                      <w:b/>
                      <w:sz w:val="22"/>
                      <w:szCs w:val="22"/>
                    </w:rPr>
                  </w:pPr>
                  <w:r w:rsidRPr="003E1D42">
                    <w:rPr>
                      <w:rFonts w:ascii="Arial" w:hAnsi="Arial" w:cs="Arial"/>
                      <w:b/>
                      <w:sz w:val="22"/>
                      <w:szCs w:val="22"/>
                    </w:rPr>
                    <w:t>Tension at 32°C and full wind condition</w:t>
                  </w:r>
                </w:p>
                <w:p w:rsidR="00A9427C" w:rsidRPr="003E1D42" w:rsidRDefault="00A9427C" w:rsidP="00D333D9">
                  <w:pPr>
                    <w:jc w:val="both"/>
                    <w:rPr>
                      <w:rFonts w:ascii="Arial" w:hAnsi="Arial" w:cs="Arial"/>
                      <w:b/>
                      <w:sz w:val="22"/>
                      <w:szCs w:val="22"/>
                    </w:rPr>
                  </w:pPr>
                  <w:r w:rsidRPr="003E1D42">
                    <w:rPr>
                      <w:rFonts w:ascii="Arial" w:hAnsi="Arial" w:cs="Arial"/>
                      <w:b/>
                      <w:sz w:val="22"/>
                      <w:szCs w:val="22"/>
                    </w:rPr>
                    <w:t>(156 kg/m</w:t>
                  </w:r>
                  <w:r w:rsidRPr="003E1D42">
                    <w:rPr>
                      <w:rFonts w:ascii="Arial" w:hAnsi="Arial" w:cs="Arial"/>
                      <w:b/>
                      <w:sz w:val="22"/>
                      <w:szCs w:val="22"/>
                      <w:vertAlign w:val="superscript"/>
                    </w:rPr>
                    <w:t>2</w:t>
                  </w:r>
                  <w:r w:rsidRPr="003E1D42">
                    <w:rPr>
                      <w:rFonts w:ascii="Arial" w:hAnsi="Arial" w:cs="Arial"/>
                      <w:b/>
                      <w:sz w:val="22"/>
                      <w:szCs w:val="22"/>
                    </w:rPr>
                    <w:t xml:space="preserve"> wind pressure)</w:t>
                  </w:r>
                </w:p>
              </w:tc>
              <w:tc>
                <w:tcPr>
                  <w:tcW w:w="2250" w:type="dxa"/>
                </w:tcPr>
                <w:p w:rsidR="00A9427C" w:rsidRPr="003E1D42" w:rsidRDefault="00A9427C"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 6596 kg &amp; not exceeding 70% of UTS of proposed conductor</w:t>
                  </w:r>
                </w:p>
              </w:tc>
            </w:tr>
          </w:tbl>
          <w:p w:rsidR="00A93646" w:rsidRPr="003E1D42" w:rsidRDefault="00A93646" w:rsidP="00D333D9">
            <w:pPr>
              <w:jc w:val="both"/>
              <w:rPr>
                <w:rFonts w:ascii="Arial" w:hAnsi="Arial" w:cs="Arial"/>
                <w:b/>
                <w:sz w:val="22"/>
                <w:szCs w:val="22"/>
              </w:rPr>
            </w:pPr>
          </w:p>
        </w:tc>
      </w:tr>
      <w:tr w:rsidR="00DA02E5" w:rsidRPr="003E1D42" w:rsidTr="00F54A51">
        <w:trPr>
          <w:trHeight w:val="5126"/>
          <w:tblHeader/>
        </w:trPr>
        <w:tc>
          <w:tcPr>
            <w:tcW w:w="630" w:type="dxa"/>
          </w:tcPr>
          <w:p w:rsidR="00DA02E5" w:rsidRPr="003E1D42" w:rsidRDefault="00DA02E5" w:rsidP="00D333D9">
            <w:pPr>
              <w:jc w:val="both"/>
              <w:rPr>
                <w:rFonts w:ascii="Arial" w:hAnsi="Arial" w:cs="Arial"/>
                <w:b/>
                <w:sz w:val="22"/>
                <w:szCs w:val="22"/>
              </w:rPr>
            </w:pPr>
          </w:p>
        </w:tc>
        <w:tc>
          <w:tcPr>
            <w:tcW w:w="1890" w:type="dxa"/>
          </w:tcPr>
          <w:p w:rsidR="00DA02E5" w:rsidRPr="003E1D42" w:rsidRDefault="00DA02E5" w:rsidP="00D333D9">
            <w:pPr>
              <w:jc w:val="both"/>
              <w:rPr>
                <w:rFonts w:ascii="Arial" w:hAnsi="Arial" w:cs="Arial"/>
                <w:b/>
                <w:sz w:val="22"/>
                <w:szCs w:val="22"/>
              </w:rPr>
            </w:pPr>
          </w:p>
        </w:tc>
        <w:tc>
          <w:tcPr>
            <w:tcW w:w="6300" w:type="dxa"/>
          </w:tcPr>
          <w:p w:rsidR="00DA02E5" w:rsidRPr="003E1D42" w:rsidRDefault="00DA02E5" w:rsidP="00D333D9">
            <w:pPr>
              <w:jc w:val="both"/>
              <w:rPr>
                <w:rFonts w:ascii="Arial" w:hAnsi="Arial" w:cs="Arial"/>
                <w:b/>
                <w:sz w:val="22"/>
                <w:szCs w:val="22"/>
              </w:rPr>
            </w:pPr>
          </w:p>
        </w:tc>
        <w:tc>
          <w:tcPr>
            <w:tcW w:w="6750" w:type="dxa"/>
          </w:tcPr>
          <w:p w:rsidR="00DA02E5" w:rsidRPr="003E1D42" w:rsidRDefault="00DA02E5" w:rsidP="00D333D9">
            <w:pPr>
              <w:jc w:val="both"/>
              <w:rPr>
                <w:rFonts w:ascii="Arial" w:hAnsi="Arial" w:cs="Arial"/>
                <w:b/>
                <w:sz w:val="22"/>
                <w:szCs w:val="22"/>
              </w:rPr>
            </w:pPr>
          </w:p>
          <w:tbl>
            <w:tblPr>
              <w:tblStyle w:val="TableGrid"/>
              <w:tblW w:w="6457" w:type="dxa"/>
              <w:tblLayout w:type="fixed"/>
              <w:tblLook w:val="04A0" w:firstRow="1" w:lastRow="0" w:firstColumn="1" w:lastColumn="0" w:noHBand="0" w:noVBand="1"/>
            </w:tblPr>
            <w:tblGrid>
              <w:gridCol w:w="607"/>
              <w:gridCol w:w="3600"/>
              <w:gridCol w:w="2250"/>
            </w:tblGrid>
            <w:tr w:rsidR="00DA02E5" w:rsidRPr="003E1D42" w:rsidTr="00E144E2">
              <w:tc>
                <w:tcPr>
                  <w:tcW w:w="607" w:type="dxa"/>
                </w:tcPr>
                <w:p w:rsidR="00DA02E5" w:rsidRPr="003E1D42" w:rsidRDefault="00E144E2"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iv)</w:t>
                  </w:r>
                </w:p>
              </w:tc>
              <w:tc>
                <w:tcPr>
                  <w:tcW w:w="3600" w:type="dxa"/>
                </w:tcPr>
                <w:p w:rsidR="00DA02E5" w:rsidRPr="003E1D42" w:rsidRDefault="00DA02E5" w:rsidP="00D333D9">
                  <w:pPr>
                    <w:jc w:val="both"/>
                    <w:rPr>
                      <w:rFonts w:ascii="Arial" w:hAnsi="Arial" w:cs="Arial"/>
                      <w:b/>
                      <w:sz w:val="22"/>
                      <w:szCs w:val="22"/>
                    </w:rPr>
                  </w:pPr>
                  <w:r w:rsidRPr="003E1D42">
                    <w:rPr>
                      <w:rFonts w:ascii="Arial" w:hAnsi="Arial" w:cs="Arial"/>
                      <w:b/>
                      <w:sz w:val="22"/>
                      <w:szCs w:val="22"/>
                    </w:rPr>
                    <w:t>Tension at designed maximum temperature and full wind condition</w:t>
                  </w:r>
                </w:p>
                <w:p w:rsidR="00DA02E5" w:rsidRPr="003E1D42" w:rsidRDefault="00DA02E5" w:rsidP="00D333D9">
                  <w:pPr>
                    <w:jc w:val="both"/>
                    <w:rPr>
                      <w:rFonts w:ascii="Arial" w:hAnsi="Arial" w:cs="Arial"/>
                      <w:b/>
                      <w:sz w:val="22"/>
                      <w:szCs w:val="22"/>
                    </w:rPr>
                  </w:pPr>
                  <w:r w:rsidRPr="003E1D42">
                    <w:rPr>
                      <w:rFonts w:ascii="Arial" w:hAnsi="Arial" w:cs="Arial"/>
                      <w:b/>
                      <w:sz w:val="22"/>
                      <w:szCs w:val="22"/>
                    </w:rPr>
                    <w:t>(156 kg/m</w:t>
                  </w:r>
                  <w:r w:rsidRPr="003E1D42">
                    <w:rPr>
                      <w:rFonts w:ascii="Arial" w:hAnsi="Arial" w:cs="Arial"/>
                      <w:b/>
                      <w:sz w:val="22"/>
                      <w:szCs w:val="22"/>
                      <w:vertAlign w:val="superscript"/>
                    </w:rPr>
                    <w:t>2</w:t>
                  </w:r>
                  <w:r w:rsidRPr="003E1D42">
                    <w:rPr>
                      <w:rFonts w:ascii="Arial" w:hAnsi="Arial" w:cs="Arial"/>
                      <w:b/>
                      <w:sz w:val="22"/>
                      <w:szCs w:val="22"/>
                    </w:rPr>
                    <w:t xml:space="preserve"> wind pressure)</w:t>
                  </w:r>
                </w:p>
              </w:tc>
              <w:tc>
                <w:tcPr>
                  <w:tcW w:w="2250" w:type="dxa"/>
                </w:tcPr>
                <w:p w:rsidR="00DA02E5" w:rsidRPr="003E1D42" w:rsidRDefault="00DA02E5" w:rsidP="00D333D9">
                  <w:pPr>
                    <w:jc w:val="both"/>
                    <w:rPr>
                      <w:rFonts w:ascii="Arial" w:hAnsi="Arial" w:cs="Arial"/>
                      <w:b/>
                      <w:sz w:val="22"/>
                      <w:szCs w:val="22"/>
                    </w:rPr>
                  </w:pPr>
                  <w:r w:rsidRPr="003E1D42">
                    <w:rPr>
                      <w:rFonts w:ascii="Arial" w:hAnsi="Arial" w:cs="Arial"/>
                      <w:b/>
                      <w:sz w:val="22"/>
                      <w:szCs w:val="22"/>
                    </w:rPr>
                    <w:t>≤ 6596</w:t>
                  </w:r>
                  <w:r w:rsidR="00E144E2" w:rsidRPr="003E1D42">
                    <w:rPr>
                      <w:rFonts w:ascii="Arial" w:hAnsi="Arial" w:cs="Arial"/>
                      <w:b/>
                      <w:sz w:val="22"/>
                      <w:szCs w:val="22"/>
                    </w:rPr>
                    <w:t xml:space="preserve"> kg &amp; not exceeding 7</w:t>
                  </w:r>
                  <w:r w:rsidRPr="003E1D42">
                    <w:rPr>
                      <w:rFonts w:ascii="Arial" w:hAnsi="Arial" w:cs="Arial"/>
                      <w:b/>
                      <w:sz w:val="22"/>
                      <w:szCs w:val="22"/>
                    </w:rPr>
                    <w:t>0% of UTS at designed maximum temperature of proposed conductor</w:t>
                  </w:r>
                </w:p>
              </w:tc>
            </w:tr>
            <w:tr w:rsidR="00E144E2" w:rsidRPr="003E1D42" w:rsidTr="00E144E2">
              <w:tc>
                <w:tcPr>
                  <w:tcW w:w="607" w:type="dxa"/>
                </w:tcPr>
                <w:p w:rsidR="00E144E2" w:rsidRPr="003E1D42" w:rsidRDefault="00E144E2" w:rsidP="00D333D9">
                  <w:pPr>
                    <w:tabs>
                      <w:tab w:val="left" w:pos="1417"/>
                      <w:tab w:val="left" w:pos="2268"/>
                      <w:tab w:val="left" w:pos="2835"/>
                      <w:tab w:val="left" w:pos="3402"/>
                    </w:tabs>
                    <w:spacing w:after="170"/>
                    <w:jc w:val="both"/>
                    <w:rPr>
                      <w:rFonts w:ascii="Arial" w:hAnsi="Arial" w:cs="Arial"/>
                      <w:b/>
                      <w:sz w:val="22"/>
                      <w:szCs w:val="22"/>
                    </w:rPr>
                  </w:pPr>
                  <w:r w:rsidRPr="003E1D42">
                    <w:rPr>
                      <w:rFonts w:ascii="Arial" w:hAnsi="Arial" w:cs="Arial"/>
                      <w:b/>
                      <w:sz w:val="22"/>
                      <w:szCs w:val="22"/>
                    </w:rPr>
                    <w:t>v)</w:t>
                  </w:r>
                </w:p>
              </w:tc>
              <w:tc>
                <w:tcPr>
                  <w:tcW w:w="3600" w:type="dxa"/>
                </w:tcPr>
                <w:p w:rsidR="00E144E2" w:rsidRPr="003E1D42" w:rsidRDefault="00E144E2" w:rsidP="00D333D9">
                  <w:pPr>
                    <w:tabs>
                      <w:tab w:val="left" w:pos="3114"/>
                    </w:tabs>
                    <w:jc w:val="both"/>
                    <w:rPr>
                      <w:rFonts w:ascii="Arial" w:hAnsi="Arial" w:cs="Arial"/>
                      <w:b/>
                      <w:sz w:val="22"/>
                      <w:szCs w:val="22"/>
                    </w:rPr>
                  </w:pPr>
                  <w:r w:rsidRPr="003E1D42">
                    <w:rPr>
                      <w:rFonts w:ascii="Arial" w:hAnsi="Arial" w:cs="Arial"/>
                      <w:b/>
                      <w:sz w:val="22"/>
                      <w:szCs w:val="22"/>
                    </w:rPr>
                    <w:t>Tension at knee point temperature &amp; no wind condition (kg)</w:t>
                  </w:r>
                </w:p>
              </w:tc>
              <w:tc>
                <w:tcPr>
                  <w:tcW w:w="2250" w:type="dxa"/>
                </w:tcPr>
                <w:p w:rsidR="00E144E2" w:rsidRPr="003E1D42" w:rsidRDefault="00E144E2" w:rsidP="00D333D9">
                  <w:pPr>
                    <w:jc w:val="both"/>
                    <w:rPr>
                      <w:rFonts w:ascii="Arial" w:hAnsi="Arial" w:cs="Arial"/>
                      <w:b/>
                      <w:sz w:val="22"/>
                      <w:szCs w:val="22"/>
                    </w:rPr>
                  </w:pPr>
                  <w:r w:rsidRPr="003E1D42">
                    <w:rPr>
                      <w:rFonts w:ascii="Arial" w:hAnsi="Arial" w:cs="Arial"/>
                      <w:b/>
                      <w:sz w:val="22"/>
                      <w:szCs w:val="22"/>
                    </w:rPr>
                    <w:t>Not exceeding 40% of UTS of</w:t>
                  </w:r>
                  <w:r w:rsidRPr="003E1D42">
                    <w:rPr>
                      <w:rFonts w:ascii="Arial" w:hAnsi="Arial" w:cs="Arial"/>
                      <w:b/>
                      <w:sz w:val="22"/>
                      <w:szCs w:val="22"/>
                    </w:rPr>
                    <w:cr/>
                    <w:t>core@ of proposed conductor</w:t>
                  </w:r>
                </w:p>
              </w:tc>
            </w:tr>
            <w:tr w:rsidR="003E7BFA" w:rsidRPr="003E1D42" w:rsidTr="00DA0D37">
              <w:tc>
                <w:tcPr>
                  <w:tcW w:w="6457" w:type="dxa"/>
                  <w:gridSpan w:val="3"/>
                </w:tcPr>
                <w:p w:rsidR="003E7BFA" w:rsidRPr="003E1D42" w:rsidRDefault="003E7BFA" w:rsidP="00D333D9">
                  <w:pPr>
                    <w:jc w:val="both"/>
                    <w:rPr>
                      <w:rFonts w:ascii="Arial" w:hAnsi="Arial" w:cs="Arial"/>
                      <w:b/>
                      <w:bCs/>
                      <w:sz w:val="22"/>
                      <w:szCs w:val="22"/>
                    </w:rPr>
                  </w:pPr>
                  <w:r w:rsidRPr="003E1D42">
                    <w:rPr>
                      <w:rFonts w:ascii="Arial" w:hAnsi="Arial" w:cs="Arial"/>
                      <w:b/>
                      <w:bCs/>
                      <w:sz w:val="22"/>
                      <w:szCs w:val="22"/>
                    </w:rPr>
                    <w:t xml:space="preserve">@UTS of core shall be equal to the Breaking strength of individual core wires </w:t>
                  </w:r>
                  <w:r w:rsidRPr="003E1D42">
                    <w:rPr>
                      <w:rFonts w:ascii="Arial" w:hAnsi="Arial" w:cs="Arial"/>
                      <w:b/>
                      <w:bCs/>
                      <w:strike/>
                      <w:sz w:val="22"/>
                      <w:szCs w:val="22"/>
                    </w:rPr>
                    <w:t>after stranding</w:t>
                  </w:r>
                  <w:r w:rsidRPr="003E1D42">
                    <w:rPr>
                      <w:rFonts w:ascii="Arial" w:hAnsi="Arial" w:cs="Arial"/>
                      <w:b/>
                      <w:bCs/>
                      <w:sz w:val="22"/>
                      <w:szCs w:val="22"/>
                    </w:rPr>
                    <w:t xml:space="preserve"> X no. of wires in the core of offered conductor.</w:t>
                  </w:r>
                </w:p>
              </w:tc>
            </w:tr>
            <w:tr w:rsidR="00012CA8" w:rsidRPr="003E1D42" w:rsidTr="00DA0D37">
              <w:tc>
                <w:tcPr>
                  <w:tcW w:w="6457" w:type="dxa"/>
                  <w:gridSpan w:val="3"/>
                </w:tcPr>
                <w:p w:rsidR="00012CA8" w:rsidRPr="003E1D42" w:rsidRDefault="00012CA8" w:rsidP="00D333D9">
                  <w:pPr>
                    <w:jc w:val="both"/>
                    <w:rPr>
                      <w:rFonts w:ascii="Arial" w:hAnsi="Arial" w:cs="Arial"/>
                      <w:b/>
                      <w:bCs/>
                      <w:sz w:val="22"/>
                      <w:szCs w:val="22"/>
                    </w:rPr>
                  </w:pPr>
                  <w:r w:rsidRPr="003E1D42">
                    <w:rPr>
                      <w:rFonts w:ascii="Arial" w:hAnsi="Arial" w:cs="Arial"/>
                      <w:b/>
                      <w:bCs/>
                      <w:sz w:val="22"/>
                      <w:szCs w:val="22"/>
                    </w:rPr>
                    <w:t xml:space="preserve">Note: Bidders shall offer </w:t>
                  </w:r>
                  <w:r w:rsidR="00033109" w:rsidRPr="003E1D42">
                    <w:rPr>
                      <w:rFonts w:ascii="Arial" w:hAnsi="Arial" w:cs="Arial"/>
                      <w:b/>
                      <w:bCs/>
                      <w:sz w:val="22"/>
                      <w:szCs w:val="22"/>
                    </w:rPr>
                    <w:t xml:space="preserve">only one </w:t>
                  </w:r>
                  <w:r w:rsidRPr="003E1D42">
                    <w:rPr>
                      <w:rFonts w:ascii="Arial" w:hAnsi="Arial" w:cs="Arial"/>
                      <w:b/>
                      <w:bCs/>
                      <w:sz w:val="22"/>
                      <w:szCs w:val="22"/>
                    </w:rPr>
                    <w:t>design of HTLS conductor</w:t>
                  </w:r>
                  <w:r w:rsidR="00033109" w:rsidRPr="003E1D42">
                    <w:rPr>
                      <w:rFonts w:ascii="Arial" w:hAnsi="Arial" w:cs="Arial"/>
                      <w:b/>
                      <w:bCs/>
                      <w:sz w:val="22"/>
                      <w:szCs w:val="22"/>
                    </w:rPr>
                    <w:t xml:space="preserve">, which shall comply with all the above </w:t>
                  </w:r>
                  <w:r w:rsidRPr="003E1D42">
                    <w:rPr>
                      <w:rFonts w:ascii="Arial" w:hAnsi="Arial" w:cs="Arial"/>
                      <w:b/>
                      <w:bCs/>
                      <w:sz w:val="22"/>
                      <w:szCs w:val="22"/>
                    </w:rPr>
                    <w:t>sag-tension requirements.</w:t>
                  </w:r>
                </w:p>
              </w:tc>
            </w:tr>
          </w:tbl>
          <w:p w:rsidR="00DA02E5" w:rsidRPr="003E1D42" w:rsidRDefault="00DA02E5" w:rsidP="00D333D9">
            <w:pPr>
              <w:jc w:val="both"/>
              <w:rPr>
                <w:rFonts w:ascii="Arial" w:hAnsi="Arial" w:cs="Arial"/>
                <w:b/>
                <w:sz w:val="22"/>
                <w:szCs w:val="22"/>
              </w:rPr>
            </w:pPr>
          </w:p>
        </w:tc>
      </w:tr>
      <w:tr w:rsidR="00986041" w:rsidRPr="003E1D42" w:rsidTr="00F54A51">
        <w:trPr>
          <w:trHeight w:val="973"/>
        </w:trPr>
        <w:tc>
          <w:tcPr>
            <w:tcW w:w="630" w:type="dxa"/>
          </w:tcPr>
          <w:p w:rsidR="00986041" w:rsidRPr="003E1D42" w:rsidRDefault="00514A5D" w:rsidP="00D333D9">
            <w:pPr>
              <w:jc w:val="both"/>
              <w:rPr>
                <w:rFonts w:ascii="Arial" w:hAnsi="Arial" w:cs="Arial"/>
                <w:sz w:val="22"/>
                <w:szCs w:val="22"/>
              </w:rPr>
            </w:pPr>
            <w:r w:rsidRPr="003E1D42">
              <w:rPr>
                <w:rFonts w:ascii="Arial" w:hAnsi="Arial" w:cs="Arial"/>
                <w:sz w:val="22"/>
                <w:szCs w:val="22"/>
              </w:rPr>
              <w:t>2</w:t>
            </w:r>
          </w:p>
        </w:tc>
        <w:tc>
          <w:tcPr>
            <w:tcW w:w="1890" w:type="dxa"/>
          </w:tcPr>
          <w:p w:rsidR="00986041" w:rsidRPr="003E1D42" w:rsidRDefault="00986041" w:rsidP="00D333D9">
            <w:pPr>
              <w:jc w:val="both"/>
              <w:rPr>
                <w:rFonts w:ascii="Arial" w:hAnsi="Arial" w:cs="Arial"/>
                <w:sz w:val="22"/>
                <w:szCs w:val="22"/>
              </w:rPr>
            </w:pPr>
            <w:r w:rsidRPr="003E1D42">
              <w:rPr>
                <w:rFonts w:ascii="Arial" w:hAnsi="Arial" w:cs="Arial"/>
                <w:sz w:val="22"/>
                <w:szCs w:val="22"/>
              </w:rPr>
              <w:t>Volume II, Section II, Clause 1.3.1</w:t>
            </w:r>
          </w:p>
          <w:p w:rsidR="00986041" w:rsidRPr="003E1D42" w:rsidRDefault="00986041" w:rsidP="00D333D9">
            <w:pPr>
              <w:jc w:val="both"/>
              <w:rPr>
                <w:rFonts w:ascii="Arial" w:hAnsi="Arial" w:cs="Arial"/>
                <w:b/>
                <w:sz w:val="22"/>
                <w:szCs w:val="22"/>
              </w:rPr>
            </w:pPr>
          </w:p>
        </w:tc>
        <w:tc>
          <w:tcPr>
            <w:tcW w:w="6300" w:type="dxa"/>
          </w:tcPr>
          <w:p w:rsidR="00986041" w:rsidRPr="003E1D42" w:rsidRDefault="00986041" w:rsidP="00D333D9">
            <w:pPr>
              <w:pStyle w:val="BodyTextIndent"/>
              <w:tabs>
                <w:tab w:val="left" w:pos="1620"/>
                <w:tab w:val="left" w:pos="2279"/>
              </w:tabs>
              <w:ind w:left="11" w:firstLine="0"/>
              <w:jc w:val="both"/>
              <w:rPr>
                <w:sz w:val="22"/>
                <w:szCs w:val="22"/>
              </w:rPr>
            </w:pPr>
            <w:r w:rsidRPr="003E1D42">
              <w:rPr>
                <w:sz w:val="22"/>
                <w:szCs w:val="22"/>
              </w:rPr>
              <w:t xml:space="preserve">Sag of the offered HTLS conductor at designed maximum temperature (corresponding to the specified current per conductor/sub-conductor under ambient conditions specified at </w:t>
            </w:r>
            <w:proofErr w:type="gramStart"/>
            <w:r w:rsidRPr="003E1D42">
              <w:rPr>
                <w:sz w:val="22"/>
                <w:szCs w:val="22"/>
              </w:rPr>
              <w:t>1.4)…</w:t>
            </w:r>
            <w:proofErr w:type="gramEnd"/>
            <w:r w:rsidRPr="003E1D42">
              <w:rPr>
                <w:sz w:val="22"/>
                <w:szCs w:val="22"/>
              </w:rPr>
              <w:t>………………………………….</w:t>
            </w:r>
          </w:p>
        </w:tc>
        <w:tc>
          <w:tcPr>
            <w:tcW w:w="6750" w:type="dxa"/>
          </w:tcPr>
          <w:p w:rsidR="00986041" w:rsidRPr="003E1D42" w:rsidRDefault="00986041" w:rsidP="00D333D9">
            <w:pPr>
              <w:pStyle w:val="BodyTextIndent"/>
              <w:tabs>
                <w:tab w:val="left" w:pos="1620"/>
                <w:tab w:val="left" w:pos="2279"/>
              </w:tabs>
              <w:ind w:left="0" w:firstLine="0"/>
              <w:jc w:val="both"/>
              <w:rPr>
                <w:sz w:val="22"/>
                <w:szCs w:val="22"/>
              </w:rPr>
            </w:pPr>
            <w:r w:rsidRPr="003E1D42">
              <w:rPr>
                <w:sz w:val="22"/>
                <w:szCs w:val="22"/>
              </w:rPr>
              <w:t>Sag of the offered HTLS conductor at designed maximum temperature (</w:t>
            </w:r>
            <w:r w:rsidRPr="003E1D42">
              <w:rPr>
                <w:b/>
                <w:bCs/>
                <w:sz w:val="22"/>
                <w:szCs w:val="22"/>
              </w:rPr>
              <w:t>i.e. the conductor surface temperature</w:t>
            </w:r>
            <w:r w:rsidRPr="003E1D42">
              <w:rPr>
                <w:sz w:val="22"/>
                <w:szCs w:val="22"/>
              </w:rPr>
              <w:t xml:space="preserve"> corresponding to the specified current per conductor/sub-conductor under ambient conditions specified at </w:t>
            </w:r>
            <w:proofErr w:type="gramStart"/>
            <w:r w:rsidRPr="003E1D42">
              <w:rPr>
                <w:sz w:val="22"/>
                <w:szCs w:val="22"/>
              </w:rPr>
              <w:t>1.4)…</w:t>
            </w:r>
            <w:proofErr w:type="gramEnd"/>
            <w:r w:rsidRPr="003E1D42">
              <w:rPr>
                <w:sz w:val="22"/>
                <w:szCs w:val="22"/>
              </w:rPr>
              <w:t>………………………………….</w:t>
            </w:r>
          </w:p>
          <w:p w:rsidR="00D333D9" w:rsidRPr="003E1D42" w:rsidRDefault="00D333D9" w:rsidP="00D333D9">
            <w:pPr>
              <w:pStyle w:val="BodyTextIndent"/>
              <w:tabs>
                <w:tab w:val="left" w:pos="1620"/>
                <w:tab w:val="left" w:pos="2279"/>
              </w:tabs>
              <w:ind w:left="0" w:firstLine="0"/>
              <w:jc w:val="both"/>
              <w:rPr>
                <w:sz w:val="22"/>
                <w:szCs w:val="22"/>
              </w:rPr>
            </w:pPr>
          </w:p>
        </w:tc>
      </w:tr>
      <w:tr w:rsidR="00A17A1B" w:rsidRPr="003E1D42" w:rsidTr="00F54A51">
        <w:trPr>
          <w:trHeight w:val="973"/>
        </w:trPr>
        <w:tc>
          <w:tcPr>
            <w:tcW w:w="630" w:type="dxa"/>
          </w:tcPr>
          <w:p w:rsidR="00A17A1B" w:rsidRPr="003E1D42" w:rsidRDefault="00EF482E" w:rsidP="00D333D9">
            <w:pPr>
              <w:jc w:val="both"/>
              <w:rPr>
                <w:rFonts w:ascii="Arial" w:hAnsi="Arial" w:cs="Arial"/>
                <w:sz w:val="22"/>
                <w:szCs w:val="22"/>
              </w:rPr>
            </w:pPr>
            <w:r w:rsidRPr="003E1D42">
              <w:rPr>
                <w:rFonts w:ascii="Arial" w:hAnsi="Arial" w:cs="Arial"/>
                <w:sz w:val="22"/>
                <w:szCs w:val="22"/>
              </w:rPr>
              <w:t>3</w:t>
            </w:r>
          </w:p>
        </w:tc>
        <w:tc>
          <w:tcPr>
            <w:tcW w:w="1890" w:type="dxa"/>
          </w:tcPr>
          <w:p w:rsidR="00A17A1B" w:rsidRPr="003E1D42" w:rsidRDefault="00A17A1B" w:rsidP="00D333D9">
            <w:pPr>
              <w:jc w:val="both"/>
              <w:rPr>
                <w:rFonts w:ascii="Arial" w:hAnsi="Arial" w:cs="Arial"/>
                <w:sz w:val="22"/>
                <w:szCs w:val="22"/>
              </w:rPr>
            </w:pPr>
            <w:r w:rsidRPr="003E1D42">
              <w:rPr>
                <w:rFonts w:ascii="Arial" w:hAnsi="Arial" w:cs="Arial"/>
                <w:sz w:val="22"/>
                <w:szCs w:val="22"/>
              </w:rPr>
              <w:t>Volume II, Section-II, Clause 1.4</w:t>
            </w:r>
          </w:p>
        </w:tc>
        <w:tc>
          <w:tcPr>
            <w:tcW w:w="6300" w:type="dxa"/>
          </w:tcPr>
          <w:p w:rsidR="00A17A1B" w:rsidRPr="003E1D42" w:rsidRDefault="00A17A1B" w:rsidP="00D333D9">
            <w:pPr>
              <w:jc w:val="both"/>
              <w:rPr>
                <w:rFonts w:ascii="Arial" w:hAnsi="Arial" w:cs="Arial"/>
                <w:sz w:val="22"/>
                <w:szCs w:val="22"/>
              </w:rPr>
            </w:pPr>
            <w:r w:rsidRPr="003E1D42">
              <w:rPr>
                <w:rFonts w:ascii="Arial" w:hAnsi="Arial" w:cs="Arial"/>
                <w:sz w:val="22"/>
                <w:szCs w:val="22"/>
              </w:rPr>
              <w:t>………………………………….</w:t>
            </w:r>
          </w:p>
          <w:p w:rsidR="00A17A1B" w:rsidRPr="003E1D42" w:rsidRDefault="00A17A1B" w:rsidP="00D333D9">
            <w:pPr>
              <w:jc w:val="both"/>
              <w:rPr>
                <w:rFonts w:ascii="Arial" w:hAnsi="Arial" w:cs="Arial"/>
                <w:sz w:val="22"/>
                <w:szCs w:val="22"/>
              </w:rPr>
            </w:pPr>
            <w:r w:rsidRPr="003E1D42">
              <w:rPr>
                <w:rFonts w:ascii="Arial" w:hAnsi="Arial" w:cs="Arial"/>
                <w:sz w:val="22"/>
                <w:szCs w:val="22"/>
              </w:rPr>
              <w:t>The calculations for Ampacity shall be based on IEEE Standard 738-2012 in SI units.</w:t>
            </w:r>
          </w:p>
          <w:p w:rsidR="00A17A1B" w:rsidRPr="003E1D42" w:rsidRDefault="00A17A1B" w:rsidP="00D333D9">
            <w:pPr>
              <w:jc w:val="both"/>
              <w:rPr>
                <w:rFonts w:ascii="Arial" w:hAnsi="Arial" w:cs="Arial"/>
                <w:b/>
                <w:bCs/>
                <w:sz w:val="22"/>
                <w:szCs w:val="22"/>
              </w:rPr>
            </w:pPr>
            <w:r w:rsidRPr="003E1D42">
              <w:rPr>
                <w:rFonts w:ascii="Arial" w:hAnsi="Arial" w:cs="Arial"/>
                <w:sz w:val="22"/>
                <w:szCs w:val="22"/>
              </w:rPr>
              <w:t>……………………..</w:t>
            </w:r>
          </w:p>
        </w:tc>
        <w:tc>
          <w:tcPr>
            <w:tcW w:w="6750" w:type="dxa"/>
          </w:tcPr>
          <w:p w:rsidR="00A17A1B" w:rsidRPr="003E1D42" w:rsidRDefault="00A17A1B" w:rsidP="00D333D9">
            <w:pPr>
              <w:jc w:val="both"/>
              <w:rPr>
                <w:rFonts w:ascii="Arial" w:hAnsi="Arial" w:cs="Arial"/>
                <w:sz w:val="22"/>
                <w:szCs w:val="22"/>
              </w:rPr>
            </w:pPr>
            <w:r w:rsidRPr="003E1D42">
              <w:rPr>
                <w:rFonts w:ascii="Arial" w:hAnsi="Arial" w:cs="Arial"/>
                <w:sz w:val="22"/>
                <w:szCs w:val="22"/>
              </w:rPr>
              <w:t>…………………………….</w:t>
            </w:r>
          </w:p>
          <w:p w:rsidR="00D333D9" w:rsidRPr="003E1D42" w:rsidRDefault="00D333D9" w:rsidP="00D333D9">
            <w:pPr>
              <w:jc w:val="both"/>
              <w:rPr>
                <w:rFonts w:ascii="Arial" w:hAnsi="Arial" w:cs="Arial"/>
                <w:sz w:val="22"/>
                <w:szCs w:val="22"/>
              </w:rPr>
            </w:pPr>
          </w:p>
          <w:p w:rsidR="00A17A1B" w:rsidRPr="003E1D42" w:rsidRDefault="00A17A1B" w:rsidP="00D333D9">
            <w:pPr>
              <w:jc w:val="both"/>
              <w:rPr>
                <w:rFonts w:ascii="Arial" w:hAnsi="Arial" w:cs="Arial"/>
                <w:b/>
                <w:bCs/>
                <w:sz w:val="22"/>
                <w:szCs w:val="22"/>
              </w:rPr>
            </w:pPr>
            <w:r w:rsidRPr="003E1D42">
              <w:rPr>
                <w:rFonts w:ascii="Arial" w:hAnsi="Arial" w:cs="Arial"/>
                <w:sz w:val="22"/>
                <w:szCs w:val="22"/>
              </w:rPr>
              <w:t xml:space="preserve">The calculations for Ampacity shall </w:t>
            </w:r>
            <w:r w:rsidRPr="003E1D42">
              <w:rPr>
                <w:rFonts w:ascii="Arial" w:hAnsi="Arial" w:cs="Arial"/>
                <w:b/>
                <w:bCs/>
                <w:sz w:val="22"/>
                <w:szCs w:val="22"/>
              </w:rPr>
              <w:t>generally</w:t>
            </w:r>
            <w:r w:rsidRPr="003E1D42">
              <w:rPr>
                <w:rFonts w:ascii="Arial" w:hAnsi="Arial" w:cs="Arial"/>
                <w:sz w:val="22"/>
                <w:szCs w:val="22"/>
              </w:rPr>
              <w:t xml:space="preserve"> be based on IEEE Standard 738-2012 in SI units </w:t>
            </w:r>
            <w:r w:rsidRPr="003E1D42">
              <w:rPr>
                <w:rFonts w:ascii="Arial" w:hAnsi="Arial" w:cs="Arial"/>
                <w:b/>
                <w:bCs/>
                <w:sz w:val="22"/>
                <w:szCs w:val="22"/>
              </w:rPr>
              <w:t>except otherwise specified herein.</w:t>
            </w:r>
          </w:p>
          <w:p w:rsidR="00D333D9" w:rsidRPr="003E1D42" w:rsidRDefault="00D333D9" w:rsidP="00D333D9">
            <w:pPr>
              <w:jc w:val="both"/>
              <w:rPr>
                <w:rFonts w:ascii="Arial" w:hAnsi="Arial" w:cs="Arial"/>
                <w:b/>
                <w:bCs/>
                <w:sz w:val="22"/>
                <w:szCs w:val="22"/>
              </w:rPr>
            </w:pPr>
          </w:p>
          <w:p w:rsidR="00D333D9" w:rsidRPr="003E1D42" w:rsidRDefault="00A17A1B" w:rsidP="00D333D9">
            <w:pPr>
              <w:jc w:val="both"/>
              <w:rPr>
                <w:rFonts w:ascii="Arial" w:hAnsi="Arial" w:cs="Arial"/>
                <w:b/>
                <w:bCs/>
                <w:sz w:val="22"/>
                <w:szCs w:val="22"/>
              </w:rPr>
            </w:pPr>
            <w:r w:rsidRPr="003E1D42">
              <w:rPr>
                <w:rFonts w:ascii="Arial" w:hAnsi="Arial" w:cs="Arial"/>
                <w:b/>
                <w:bCs/>
                <w:sz w:val="22"/>
                <w:szCs w:val="22"/>
              </w:rPr>
              <w:t xml:space="preserve">For calculation of the radial temperature gradient within the conductor, effective thermal conductivity (kth) shall be considered as 1 watt/m-°C. Further, conductor sag at designed maximum temperature shall be calculated </w:t>
            </w:r>
            <w:r w:rsidRPr="003E1D42">
              <w:rPr>
                <w:rFonts w:ascii="Arial" w:hAnsi="Arial" w:cs="Arial"/>
                <w:b/>
                <w:bCs/>
                <w:sz w:val="22"/>
                <w:szCs w:val="22"/>
              </w:rPr>
              <w:lastRenderedPageBreak/>
              <w:t xml:space="preserve">considering temperature of core corresponding to the designed maximum temperature of conductor, irrespective of the magnitude of radial temperature gradient.  </w:t>
            </w:r>
          </w:p>
          <w:p w:rsidR="00D333D9" w:rsidRPr="003E1D42" w:rsidRDefault="00D333D9" w:rsidP="00D333D9">
            <w:pPr>
              <w:jc w:val="both"/>
              <w:rPr>
                <w:rFonts w:ascii="Arial" w:hAnsi="Arial" w:cs="Arial"/>
                <w:b/>
                <w:bCs/>
                <w:sz w:val="22"/>
                <w:szCs w:val="22"/>
              </w:rPr>
            </w:pPr>
          </w:p>
          <w:p w:rsidR="00A17A1B" w:rsidRPr="003E1D42" w:rsidRDefault="00A17A1B" w:rsidP="00D333D9">
            <w:pPr>
              <w:jc w:val="both"/>
              <w:rPr>
                <w:rFonts w:ascii="Arial" w:hAnsi="Arial" w:cs="Arial"/>
                <w:b/>
                <w:bCs/>
                <w:sz w:val="22"/>
                <w:szCs w:val="22"/>
              </w:rPr>
            </w:pPr>
            <w:r w:rsidRPr="003E1D42">
              <w:rPr>
                <w:rFonts w:ascii="Arial" w:hAnsi="Arial" w:cs="Arial"/>
                <w:b/>
                <w:bCs/>
                <w:sz w:val="22"/>
                <w:szCs w:val="22"/>
              </w:rPr>
              <w:t>…………..</w:t>
            </w:r>
          </w:p>
          <w:p w:rsidR="00D333D9" w:rsidRPr="003E1D42" w:rsidRDefault="00D333D9" w:rsidP="00D333D9">
            <w:pPr>
              <w:jc w:val="both"/>
              <w:rPr>
                <w:rFonts w:ascii="Arial" w:hAnsi="Arial" w:cs="Arial"/>
                <w:b/>
                <w:bCs/>
                <w:sz w:val="22"/>
                <w:szCs w:val="22"/>
              </w:rPr>
            </w:pPr>
          </w:p>
        </w:tc>
      </w:tr>
      <w:tr w:rsidR="00A17A1B" w:rsidRPr="003E1D42" w:rsidTr="00F54A51">
        <w:trPr>
          <w:trHeight w:val="1333"/>
        </w:trPr>
        <w:tc>
          <w:tcPr>
            <w:tcW w:w="630" w:type="dxa"/>
          </w:tcPr>
          <w:p w:rsidR="00A17A1B" w:rsidRPr="003E1D42" w:rsidRDefault="00EF482E" w:rsidP="00D333D9">
            <w:pPr>
              <w:jc w:val="both"/>
              <w:rPr>
                <w:rFonts w:ascii="Arial" w:hAnsi="Arial" w:cs="Arial"/>
                <w:sz w:val="22"/>
                <w:szCs w:val="22"/>
              </w:rPr>
            </w:pPr>
            <w:r w:rsidRPr="003E1D42">
              <w:rPr>
                <w:rFonts w:ascii="Arial" w:hAnsi="Arial" w:cs="Arial"/>
                <w:sz w:val="22"/>
                <w:szCs w:val="22"/>
              </w:rPr>
              <w:lastRenderedPageBreak/>
              <w:t>4</w:t>
            </w:r>
          </w:p>
        </w:tc>
        <w:tc>
          <w:tcPr>
            <w:tcW w:w="1890" w:type="dxa"/>
          </w:tcPr>
          <w:p w:rsidR="00A17A1B" w:rsidRPr="003E1D42" w:rsidRDefault="00A17A1B" w:rsidP="00D333D9">
            <w:pPr>
              <w:jc w:val="both"/>
              <w:rPr>
                <w:rFonts w:ascii="Arial" w:hAnsi="Arial" w:cs="Arial"/>
                <w:sz w:val="22"/>
                <w:szCs w:val="22"/>
              </w:rPr>
            </w:pPr>
            <w:r w:rsidRPr="003E1D42">
              <w:rPr>
                <w:rFonts w:ascii="Arial" w:hAnsi="Arial" w:cs="Arial"/>
                <w:sz w:val="22"/>
                <w:szCs w:val="22"/>
              </w:rPr>
              <w:t>Volume II, Section II, Clause 1.5.1 (ii)</w:t>
            </w:r>
          </w:p>
          <w:p w:rsidR="00A17A1B" w:rsidRPr="003E1D42" w:rsidRDefault="00A17A1B" w:rsidP="00D333D9">
            <w:pPr>
              <w:jc w:val="both"/>
              <w:rPr>
                <w:rFonts w:ascii="Arial" w:hAnsi="Arial" w:cs="Arial"/>
                <w:b/>
                <w:sz w:val="22"/>
                <w:szCs w:val="22"/>
              </w:rPr>
            </w:pPr>
          </w:p>
        </w:tc>
        <w:tc>
          <w:tcPr>
            <w:tcW w:w="6300" w:type="dxa"/>
          </w:tcPr>
          <w:p w:rsidR="00A17A1B" w:rsidRPr="003E1D42" w:rsidRDefault="00A17A1B" w:rsidP="00D333D9">
            <w:pPr>
              <w:tabs>
                <w:tab w:val="left" w:pos="545"/>
                <w:tab w:val="left" w:pos="2268"/>
                <w:tab w:val="left" w:pos="2835"/>
                <w:tab w:val="left" w:pos="3402"/>
              </w:tabs>
              <w:spacing w:after="113"/>
              <w:jc w:val="both"/>
              <w:rPr>
                <w:rFonts w:ascii="Arial" w:hAnsi="Arial" w:cs="Arial"/>
                <w:b/>
                <w:snapToGrid w:val="0"/>
                <w:sz w:val="22"/>
                <w:szCs w:val="22"/>
              </w:rPr>
            </w:pPr>
            <w:r w:rsidRPr="003E1D42">
              <w:rPr>
                <w:rFonts w:ascii="Arial" w:hAnsi="Arial" w:cs="Arial"/>
                <w:sz w:val="22"/>
                <w:szCs w:val="22"/>
              </w:rPr>
              <w:t xml:space="preserve">PLSCAD Sagging criteria/ conditions shall be based on the sag tension limits specified in Section-I and shall be carried out in a manner that the </w:t>
            </w:r>
            <w:r w:rsidRPr="003E1D42">
              <w:rPr>
                <w:rFonts w:ascii="Arial" w:hAnsi="Arial" w:cs="Arial"/>
                <w:b/>
                <w:bCs/>
                <w:sz w:val="22"/>
                <w:szCs w:val="22"/>
              </w:rPr>
              <w:t>above-mentioned</w:t>
            </w:r>
            <w:r w:rsidRPr="003E1D42">
              <w:rPr>
                <w:rFonts w:ascii="Arial" w:hAnsi="Arial" w:cs="Arial"/>
                <w:sz w:val="22"/>
                <w:szCs w:val="22"/>
              </w:rPr>
              <w:t xml:space="preserve"> sag-tension limits are met in “After Creep” as well as in “After Load” condition.</w:t>
            </w:r>
          </w:p>
        </w:tc>
        <w:tc>
          <w:tcPr>
            <w:tcW w:w="6750" w:type="dxa"/>
          </w:tcPr>
          <w:p w:rsidR="00A17A1B" w:rsidRPr="003E1D42" w:rsidRDefault="00A17A1B" w:rsidP="00D333D9">
            <w:pPr>
              <w:tabs>
                <w:tab w:val="left" w:pos="522"/>
                <w:tab w:val="left" w:pos="2268"/>
                <w:tab w:val="left" w:pos="2835"/>
                <w:tab w:val="left" w:pos="3402"/>
              </w:tabs>
              <w:spacing w:after="113"/>
              <w:jc w:val="both"/>
              <w:rPr>
                <w:rFonts w:ascii="Arial" w:hAnsi="Arial" w:cs="Arial"/>
                <w:b/>
                <w:snapToGrid w:val="0"/>
                <w:sz w:val="22"/>
                <w:szCs w:val="22"/>
              </w:rPr>
            </w:pPr>
            <w:r w:rsidRPr="003E1D42">
              <w:rPr>
                <w:rFonts w:ascii="Arial" w:hAnsi="Arial" w:cs="Arial"/>
                <w:sz w:val="22"/>
                <w:szCs w:val="22"/>
              </w:rPr>
              <w:t xml:space="preserve">PLSCAD Sagging criteria/ conditions shall be based on the sag tension limits specified in Section-I and shall be carried out in a manner that the </w:t>
            </w:r>
            <w:r w:rsidRPr="003E1D42">
              <w:rPr>
                <w:rFonts w:ascii="Arial" w:hAnsi="Arial" w:cs="Arial"/>
                <w:b/>
                <w:bCs/>
                <w:sz w:val="22"/>
                <w:szCs w:val="22"/>
              </w:rPr>
              <w:t xml:space="preserve">specified </w:t>
            </w:r>
            <w:r w:rsidRPr="003E1D42">
              <w:rPr>
                <w:rFonts w:ascii="Arial" w:hAnsi="Arial" w:cs="Arial"/>
                <w:sz w:val="22"/>
                <w:szCs w:val="22"/>
              </w:rPr>
              <w:t>sag-tension limits are met in “After Creep” as well as in “After Load” condition.</w:t>
            </w:r>
          </w:p>
        </w:tc>
      </w:tr>
      <w:tr w:rsidR="00A17A1B" w:rsidRPr="003E1D42" w:rsidTr="00F54A51">
        <w:trPr>
          <w:trHeight w:val="1333"/>
        </w:trPr>
        <w:tc>
          <w:tcPr>
            <w:tcW w:w="630" w:type="dxa"/>
          </w:tcPr>
          <w:p w:rsidR="00A17A1B" w:rsidRPr="003E1D42" w:rsidRDefault="00EF482E" w:rsidP="00D333D9">
            <w:pPr>
              <w:jc w:val="both"/>
              <w:rPr>
                <w:rFonts w:ascii="Arial" w:hAnsi="Arial" w:cs="Arial"/>
                <w:sz w:val="22"/>
                <w:szCs w:val="22"/>
              </w:rPr>
            </w:pPr>
            <w:r w:rsidRPr="003E1D42">
              <w:rPr>
                <w:rFonts w:ascii="Arial" w:hAnsi="Arial" w:cs="Arial"/>
                <w:sz w:val="22"/>
                <w:szCs w:val="22"/>
              </w:rPr>
              <w:t>5</w:t>
            </w:r>
          </w:p>
        </w:tc>
        <w:tc>
          <w:tcPr>
            <w:tcW w:w="1890" w:type="dxa"/>
          </w:tcPr>
          <w:p w:rsidR="00A17A1B" w:rsidRPr="003E1D42" w:rsidRDefault="00A17A1B" w:rsidP="00D333D9">
            <w:pPr>
              <w:tabs>
                <w:tab w:val="center" w:pos="837"/>
              </w:tabs>
              <w:jc w:val="both"/>
              <w:rPr>
                <w:rFonts w:ascii="Arial" w:hAnsi="Arial" w:cs="Arial"/>
                <w:bCs/>
                <w:sz w:val="22"/>
                <w:szCs w:val="22"/>
              </w:rPr>
            </w:pPr>
            <w:r w:rsidRPr="003E1D42">
              <w:rPr>
                <w:rFonts w:ascii="Arial" w:hAnsi="Arial" w:cs="Arial"/>
                <w:sz w:val="22"/>
                <w:szCs w:val="22"/>
              </w:rPr>
              <w:t>Volume II, Section-II, Clause 1.8</w:t>
            </w:r>
          </w:p>
        </w:tc>
        <w:tc>
          <w:tcPr>
            <w:tcW w:w="6300" w:type="dxa"/>
          </w:tcPr>
          <w:p w:rsidR="00A17A1B" w:rsidRPr="003E1D42" w:rsidRDefault="00A17A1B" w:rsidP="00D333D9">
            <w:pPr>
              <w:pStyle w:val="BodyTextIndent"/>
              <w:tabs>
                <w:tab w:val="left" w:pos="1620"/>
                <w:tab w:val="left" w:pos="2279"/>
              </w:tabs>
              <w:ind w:left="11" w:firstLine="0"/>
              <w:jc w:val="both"/>
              <w:rPr>
                <w:sz w:val="22"/>
                <w:szCs w:val="22"/>
              </w:rPr>
            </w:pPr>
            <w:r w:rsidRPr="003E1D42">
              <w:rPr>
                <w:sz w:val="22"/>
                <w:szCs w:val="22"/>
              </w:rPr>
              <w:t>…………………………….</w:t>
            </w:r>
          </w:p>
          <w:p w:rsidR="00D333D9" w:rsidRPr="003E1D42" w:rsidRDefault="00D333D9" w:rsidP="00D333D9">
            <w:pPr>
              <w:pStyle w:val="BodyTextIndent"/>
              <w:tabs>
                <w:tab w:val="left" w:pos="1620"/>
                <w:tab w:val="left" w:pos="2279"/>
              </w:tabs>
              <w:ind w:left="11" w:firstLine="0"/>
              <w:jc w:val="both"/>
              <w:rPr>
                <w:sz w:val="22"/>
                <w:szCs w:val="22"/>
              </w:rPr>
            </w:pPr>
          </w:p>
          <w:p w:rsidR="00A17A1B" w:rsidRPr="003E1D42" w:rsidRDefault="00A17A1B" w:rsidP="00D333D9">
            <w:pPr>
              <w:pStyle w:val="BodyTextIndent"/>
              <w:tabs>
                <w:tab w:val="left" w:pos="1620"/>
                <w:tab w:val="left" w:pos="2279"/>
              </w:tabs>
              <w:ind w:left="11" w:firstLine="0"/>
              <w:jc w:val="both"/>
              <w:rPr>
                <w:sz w:val="22"/>
                <w:szCs w:val="22"/>
              </w:rPr>
            </w:pPr>
            <w:r w:rsidRPr="003E1D42">
              <w:rPr>
                <w:sz w:val="22"/>
                <w:szCs w:val="22"/>
              </w:rPr>
              <w:t>In case of composite core, the tolerances shall be ±0.05 mm as per ASTM B987.</w:t>
            </w:r>
          </w:p>
        </w:tc>
        <w:tc>
          <w:tcPr>
            <w:tcW w:w="6750" w:type="dxa"/>
          </w:tcPr>
          <w:p w:rsidR="00A17A1B" w:rsidRPr="003E1D42" w:rsidRDefault="00A17A1B" w:rsidP="00D333D9">
            <w:pPr>
              <w:pStyle w:val="BodyTextIndent"/>
              <w:tabs>
                <w:tab w:val="left" w:pos="1620"/>
                <w:tab w:val="left" w:pos="2279"/>
              </w:tabs>
              <w:ind w:left="0" w:firstLine="0"/>
              <w:jc w:val="both"/>
              <w:rPr>
                <w:sz w:val="22"/>
                <w:szCs w:val="22"/>
              </w:rPr>
            </w:pPr>
            <w:r w:rsidRPr="003E1D42">
              <w:rPr>
                <w:sz w:val="22"/>
                <w:szCs w:val="22"/>
              </w:rPr>
              <w:t>………………………………………..</w:t>
            </w:r>
          </w:p>
          <w:p w:rsidR="00D333D9" w:rsidRPr="003E1D42" w:rsidRDefault="00D333D9" w:rsidP="00D333D9">
            <w:pPr>
              <w:pStyle w:val="BodyTextIndent"/>
              <w:tabs>
                <w:tab w:val="left" w:pos="1620"/>
                <w:tab w:val="left" w:pos="2279"/>
              </w:tabs>
              <w:ind w:left="0" w:firstLine="0"/>
              <w:jc w:val="both"/>
              <w:rPr>
                <w:sz w:val="22"/>
                <w:szCs w:val="22"/>
              </w:rPr>
            </w:pPr>
          </w:p>
          <w:p w:rsidR="00A17A1B" w:rsidRPr="003E1D42" w:rsidRDefault="00A17A1B" w:rsidP="00D333D9">
            <w:pPr>
              <w:pStyle w:val="BodyTextIndent"/>
              <w:tabs>
                <w:tab w:val="left" w:pos="1620"/>
                <w:tab w:val="left" w:pos="2279"/>
              </w:tabs>
              <w:ind w:left="0" w:firstLine="0"/>
              <w:jc w:val="both"/>
              <w:rPr>
                <w:sz w:val="22"/>
                <w:szCs w:val="22"/>
              </w:rPr>
            </w:pPr>
            <w:r w:rsidRPr="003E1D42">
              <w:rPr>
                <w:sz w:val="22"/>
                <w:szCs w:val="22"/>
              </w:rPr>
              <w:t xml:space="preserve">In case of composite core </w:t>
            </w:r>
            <w:r w:rsidRPr="003E1D42">
              <w:rPr>
                <w:b/>
                <w:bCs/>
                <w:sz w:val="22"/>
                <w:szCs w:val="22"/>
              </w:rPr>
              <w:t>conforming to ASTM B987</w:t>
            </w:r>
            <w:r w:rsidRPr="003E1D42">
              <w:rPr>
                <w:sz w:val="22"/>
                <w:szCs w:val="22"/>
              </w:rPr>
              <w:t>, the tolerances shall be ±0.05 mm.</w:t>
            </w:r>
          </w:p>
        </w:tc>
      </w:tr>
      <w:tr w:rsidR="00A17A1B" w:rsidRPr="003E1D42" w:rsidTr="00F54A51">
        <w:trPr>
          <w:trHeight w:val="1099"/>
        </w:trPr>
        <w:tc>
          <w:tcPr>
            <w:tcW w:w="630" w:type="dxa"/>
          </w:tcPr>
          <w:p w:rsidR="00A17A1B" w:rsidRPr="003E1D42" w:rsidRDefault="00EF482E" w:rsidP="00D333D9">
            <w:pPr>
              <w:jc w:val="both"/>
              <w:rPr>
                <w:rFonts w:ascii="Arial" w:hAnsi="Arial" w:cs="Arial"/>
                <w:sz w:val="22"/>
                <w:szCs w:val="22"/>
              </w:rPr>
            </w:pPr>
            <w:r w:rsidRPr="003E1D42">
              <w:rPr>
                <w:rFonts w:ascii="Arial" w:hAnsi="Arial" w:cs="Arial"/>
                <w:sz w:val="22"/>
                <w:szCs w:val="22"/>
              </w:rPr>
              <w:t>6</w:t>
            </w:r>
          </w:p>
        </w:tc>
        <w:tc>
          <w:tcPr>
            <w:tcW w:w="1890" w:type="dxa"/>
          </w:tcPr>
          <w:p w:rsidR="00A17A1B" w:rsidRPr="003E1D42" w:rsidRDefault="00A17A1B" w:rsidP="00D333D9">
            <w:pPr>
              <w:jc w:val="both"/>
              <w:rPr>
                <w:rFonts w:ascii="Arial" w:hAnsi="Arial" w:cs="Arial"/>
                <w:sz w:val="22"/>
                <w:szCs w:val="22"/>
              </w:rPr>
            </w:pPr>
            <w:r w:rsidRPr="003E1D42">
              <w:rPr>
                <w:rFonts w:ascii="Arial" w:hAnsi="Arial" w:cs="Arial"/>
                <w:sz w:val="22"/>
                <w:szCs w:val="22"/>
              </w:rPr>
              <w:t>Volume II, Section-II, Clause 1.9.2.1</w:t>
            </w:r>
          </w:p>
        </w:tc>
        <w:tc>
          <w:tcPr>
            <w:tcW w:w="6300" w:type="dxa"/>
          </w:tcPr>
          <w:p w:rsidR="00A17A1B" w:rsidRPr="003E1D42" w:rsidRDefault="00A17A1B" w:rsidP="00D333D9">
            <w:pPr>
              <w:jc w:val="both"/>
              <w:rPr>
                <w:rFonts w:ascii="Arial" w:hAnsi="Arial" w:cs="Arial"/>
                <w:sz w:val="22"/>
                <w:szCs w:val="22"/>
              </w:rPr>
            </w:pPr>
            <w:r w:rsidRPr="003E1D42">
              <w:rPr>
                <w:rFonts w:ascii="Arial" w:hAnsi="Arial" w:cs="Arial"/>
                <w:sz w:val="22"/>
                <w:szCs w:val="22"/>
              </w:rPr>
              <w:t xml:space="preserve">………………………… In case, the designed maximum temperature of the offered HTLS conductor exceeds 180 </w:t>
            </w:r>
            <w:proofErr w:type="spellStart"/>
            <w:r w:rsidRPr="003E1D42">
              <w:rPr>
                <w:rFonts w:ascii="Arial" w:hAnsi="Arial" w:cs="Arial"/>
                <w:sz w:val="22"/>
                <w:szCs w:val="22"/>
              </w:rPr>
              <w:t>deg</w:t>
            </w:r>
            <w:proofErr w:type="spellEnd"/>
            <w:r w:rsidRPr="003E1D42">
              <w:rPr>
                <w:rFonts w:ascii="Arial" w:hAnsi="Arial" w:cs="Arial"/>
                <w:sz w:val="22"/>
                <w:szCs w:val="22"/>
              </w:rPr>
              <w:t xml:space="preserve"> C, ordinary zinc coating/galvanizing of the Steel/Invar core wires shall not be accepted and only aluminium clad or </w:t>
            </w:r>
            <w:proofErr w:type="spellStart"/>
            <w:r w:rsidRPr="003E1D42">
              <w:rPr>
                <w:rFonts w:ascii="Arial" w:hAnsi="Arial" w:cs="Arial"/>
                <w:sz w:val="22"/>
                <w:szCs w:val="22"/>
              </w:rPr>
              <w:t>Mischmetal</w:t>
            </w:r>
            <w:proofErr w:type="spellEnd"/>
            <w:r w:rsidRPr="003E1D42">
              <w:rPr>
                <w:rFonts w:ascii="Arial" w:hAnsi="Arial" w:cs="Arial"/>
                <w:sz w:val="22"/>
                <w:szCs w:val="22"/>
              </w:rPr>
              <w:t xml:space="preserve"> coated wires shall be permitted. ……………………</w:t>
            </w:r>
            <w:proofErr w:type="gramStart"/>
            <w:r w:rsidRPr="003E1D42">
              <w:rPr>
                <w:rFonts w:ascii="Arial" w:hAnsi="Arial" w:cs="Arial"/>
                <w:sz w:val="22"/>
                <w:szCs w:val="22"/>
              </w:rPr>
              <w:t>…..</w:t>
            </w:r>
            <w:proofErr w:type="gramEnd"/>
            <w:r w:rsidRPr="003E1D42">
              <w:rPr>
                <w:rFonts w:ascii="Arial" w:hAnsi="Arial" w:cs="Arial"/>
                <w:sz w:val="22"/>
                <w:szCs w:val="22"/>
              </w:rPr>
              <w:t>The properties &amp; composition of core wires guaranteed by the bidder shall be based on the relevant Indian/International Standards.</w:t>
            </w:r>
            <w:r w:rsidR="00D333D9" w:rsidRPr="003E1D42">
              <w:rPr>
                <w:rFonts w:ascii="Arial" w:hAnsi="Arial" w:cs="Arial"/>
                <w:sz w:val="22"/>
                <w:szCs w:val="22"/>
              </w:rPr>
              <w:t xml:space="preserve"> </w:t>
            </w:r>
            <w:r w:rsidRPr="003E1D42">
              <w:rPr>
                <w:rFonts w:ascii="Arial" w:hAnsi="Arial" w:cs="Arial"/>
                <w:sz w:val="22"/>
                <w:szCs w:val="22"/>
              </w:rPr>
              <w:t>………………………</w:t>
            </w:r>
          </w:p>
        </w:tc>
        <w:tc>
          <w:tcPr>
            <w:tcW w:w="6750" w:type="dxa"/>
          </w:tcPr>
          <w:p w:rsidR="00A17A1B" w:rsidRPr="003E1D42" w:rsidRDefault="00A17A1B" w:rsidP="00D333D9">
            <w:pPr>
              <w:tabs>
                <w:tab w:val="left" w:pos="-128"/>
                <w:tab w:val="left" w:pos="1080"/>
                <w:tab w:val="left" w:pos="1152"/>
                <w:tab w:val="left" w:pos="3600"/>
              </w:tabs>
              <w:ind w:left="61"/>
              <w:jc w:val="both"/>
              <w:rPr>
                <w:rFonts w:ascii="Arial" w:hAnsi="Arial" w:cs="Arial"/>
                <w:b/>
                <w:bCs/>
                <w:sz w:val="22"/>
                <w:szCs w:val="22"/>
              </w:rPr>
            </w:pPr>
            <w:r w:rsidRPr="003E1D42">
              <w:rPr>
                <w:rFonts w:ascii="Arial" w:hAnsi="Arial" w:cs="Arial"/>
                <w:sz w:val="22"/>
                <w:szCs w:val="22"/>
              </w:rPr>
              <w:t>……………………</w:t>
            </w:r>
            <w:proofErr w:type="gramStart"/>
            <w:r w:rsidRPr="003E1D42">
              <w:rPr>
                <w:rFonts w:ascii="Arial" w:hAnsi="Arial" w:cs="Arial"/>
                <w:sz w:val="22"/>
                <w:szCs w:val="22"/>
              </w:rPr>
              <w:t>…..</w:t>
            </w:r>
            <w:proofErr w:type="gramEnd"/>
            <w:r w:rsidRPr="003E1D42">
              <w:rPr>
                <w:rFonts w:ascii="Arial" w:hAnsi="Arial" w:cs="Arial"/>
                <w:sz w:val="22"/>
                <w:szCs w:val="22"/>
              </w:rPr>
              <w:t xml:space="preserve">In case, </w:t>
            </w:r>
            <w:r w:rsidRPr="003E1D42">
              <w:rPr>
                <w:rFonts w:ascii="Arial" w:hAnsi="Arial" w:cs="Arial"/>
                <w:b/>
                <w:bCs/>
                <w:sz w:val="22"/>
                <w:szCs w:val="22"/>
              </w:rPr>
              <w:t>the temperature of core corresponding to</w:t>
            </w:r>
            <w:r w:rsidRPr="003E1D42">
              <w:rPr>
                <w:rFonts w:ascii="Arial" w:hAnsi="Arial" w:cs="Arial"/>
                <w:sz w:val="22"/>
                <w:szCs w:val="22"/>
              </w:rPr>
              <w:t xml:space="preserve"> the design</w:t>
            </w:r>
            <w:r w:rsidRPr="003E1D42">
              <w:rPr>
                <w:rFonts w:ascii="Arial" w:hAnsi="Arial" w:cs="Arial"/>
                <w:b/>
                <w:bCs/>
                <w:sz w:val="22"/>
                <w:szCs w:val="22"/>
              </w:rPr>
              <w:t>ed</w:t>
            </w:r>
            <w:r w:rsidRPr="003E1D42">
              <w:rPr>
                <w:rFonts w:ascii="Arial" w:hAnsi="Arial" w:cs="Arial"/>
                <w:sz w:val="22"/>
                <w:szCs w:val="22"/>
              </w:rPr>
              <w:t xml:space="preserve"> maximum temperature of the offered HTLS conductor exceeds 180 </w:t>
            </w:r>
            <w:proofErr w:type="spellStart"/>
            <w:r w:rsidRPr="003E1D42">
              <w:rPr>
                <w:rFonts w:ascii="Arial" w:hAnsi="Arial" w:cs="Arial"/>
                <w:sz w:val="22"/>
                <w:szCs w:val="22"/>
              </w:rPr>
              <w:t>deg</w:t>
            </w:r>
            <w:proofErr w:type="spellEnd"/>
            <w:r w:rsidRPr="003E1D42">
              <w:rPr>
                <w:rFonts w:ascii="Arial" w:hAnsi="Arial" w:cs="Arial"/>
                <w:sz w:val="22"/>
                <w:szCs w:val="22"/>
              </w:rPr>
              <w:t xml:space="preserve"> C, ordinary zinc coating/galvanizing of the Steel/Invar core wires shall not be accepted and only aluminium clad or </w:t>
            </w:r>
            <w:proofErr w:type="spellStart"/>
            <w:r w:rsidRPr="003E1D42">
              <w:rPr>
                <w:rFonts w:ascii="Arial" w:hAnsi="Arial" w:cs="Arial"/>
                <w:sz w:val="22"/>
                <w:szCs w:val="22"/>
              </w:rPr>
              <w:t>Mischmetal</w:t>
            </w:r>
            <w:proofErr w:type="spellEnd"/>
            <w:r w:rsidRPr="003E1D42">
              <w:rPr>
                <w:rFonts w:ascii="Arial" w:hAnsi="Arial" w:cs="Arial"/>
                <w:sz w:val="22"/>
                <w:szCs w:val="22"/>
              </w:rPr>
              <w:t xml:space="preserve"> coated wires shall be permitted.  …………………………</w:t>
            </w:r>
            <w:proofErr w:type="gramStart"/>
            <w:r w:rsidRPr="003E1D42">
              <w:rPr>
                <w:rFonts w:ascii="Arial" w:hAnsi="Arial" w:cs="Arial"/>
                <w:sz w:val="22"/>
                <w:szCs w:val="22"/>
              </w:rPr>
              <w:t>….The</w:t>
            </w:r>
            <w:proofErr w:type="gramEnd"/>
            <w:r w:rsidRPr="003E1D42">
              <w:rPr>
                <w:rFonts w:ascii="Arial" w:hAnsi="Arial" w:cs="Arial"/>
                <w:sz w:val="22"/>
                <w:szCs w:val="22"/>
              </w:rPr>
              <w:t xml:space="preserve"> properties &amp; composition of core wires guaranteed by the bidder shall be based on the relevant Indian/International Standards, </w:t>
            </w:r>
            <w:r w:rsidRPr="003E1D42">
              <w:rPr>
                <w:rFonts w:ascii="Arial" w:hAnsi="Arial" w:cs="Arial"/>
                <w:b/>
                <w:bCs/>
                <w:sz w:val="22"/>
                <w:szCs w:val="22"/>
              </w:rPr>
              <w:t>wherever applicable.</w:t>
            </w:r>
            <w:r w:rsidR="00D333D9" w:rsidRPr="003E1D42">
              <w:rPr>
                <w:rFonts w:ascii="Arial" w:hAnsi="Arial" w:cs="Arial"/>
                <w:b/>
                <w:bCs/>
                <w:sz w:val="22"/>
                <w:szCs w:val="22"/>
              </w:rPr>
              <w:t xml:space="preserve"> </w:t>
            </w:r>
            <w:r w:rsidRPr="003E1D42">
              <w:rPr>
                <w:rFonts w:ascii="Arial" w:hAnsi="Arial" w:cs="Arial"/>
                <w:b/>
                <w:bCs/>
                <w:sz w:val="22"/>
                <w:szCs w:val="22"/>
              </w:rPr>
              <w:t>…………………..</w:t>
            </w:r>
          </w:p>
          <w:p w:rsidR="00D333D9" w:rsidRPr="003E1D42" w:rsidRDefault="00D333D9" w:rsidP="00D333D9">
            <w:pPr>
              <w:tabs>
                <w:tab w:val="left" w:pos="-128"/>
                <w:tab w:val="left" w:pos="1080"/>
                <w:tab w:val="left" w:pos="1152"/>
                <w:tab w:val="left" w:pos="3600"/>
              </w:tabs>
              <w:ind w:left="61"/>
              <w:jc w:val="both"/>
              <w:rPr>
                <w:rFonts w:ascii="Arial" w:hAnsi="Arial" w:cs="Arial"/>
                <w:b/>
                <w:bCs/>
                <w:sz w:val="22"/>
                <w:szCs w:val="22"/>
              </w:rPr>
            </w:pPr>
          </w:p>
        </w:tc>
      </w:tr>
      <w:tr w:rsidR="00254590" w:rsidRPr="003E1D42" w:rsidTr="00F54A51">
        <w:trPr>
          <w:trHeight w:val="1099"/>
        </w:trPr>
        <w:tc>
          <w:tcPr>
            <w:tcW w:w="630" w:type="dxa"/>
          </w:tcPr>
          <w:p w:rsidR="00254590" w:rsidRPr="003E1D42" w:rsidRDefault="00254590" w:rsidP="00D333D9">
            <w:pPr>
              <w:jc w:val="both"/>
              <w:rPr>
                <w:rFonts w:ascii="Arial" w:hAnsi="Arial" w:cs="Arial"/>
                <w:sz w:val="22"/>
                <w:szCs w:val="22"/>
              </w:rPr>
            </w:pPr>
            <w:r w:rsidRPr="003E1D42">
              <w:rPr>
                <w:rFonts w:ascii="Arial" w:hAnsi="Arial" w:cs="Arial"/>
                <w:sz w:val="22"/>
                <w:szCs w:val="22"/>
              </w:rPr>
              <w:t>7</w:t>
            </w:r>
          </w:p>
        </w:tc>
        <w:tc>
          <w:tcPr>
            <w:tcW w:w="1890" w:type="dxa"/>
          </w:tcPr>
          <w:p w:rsidR="00254590" w:rsidRPr="003E1D42" w:rsidRDefault="00254590" w:rsidP="00D333D9">
            <w:pPr>
              <w:tabs>
                <w:tab w:val="center" w:pos="837"/>
              </w:tabs>
              <w:jc w:val="both"/>
              <w:rPr>
                <w:rFonts w:ascii="Arial" w:hAnsi="Arial" w:cs="Arial"/>
                <w:b/>
                <w:bCs/>
                <w:sz w:val="22"/>
                <w:szCs w:val="22"/>
              </w:rPr>
            </w:pPr>
            <w:r w:rsidRPr="003E1D42">
              <w:rPr>
                <w:rFonts w:ascii="Arial" w:hAnsi="Arial" w:cs="Arial"/>
                <w:sz w:val="22"/>
                <w:szCs w:val="22"/>
              </w:rPr>
              <w:t>Volume II, Section-II, Clause 2.1.1 i) c)</w:t>
            </w:r>
          </w:p>
        </w:tc>
        <w:tc>
          <w:tcPr>
            <w:tcW w:w="6300" w:type="dxa"/>
          </w:tcPr>
          <w:p w:rsidR="00254590" w:rsidRPr="003E1D42" w:rsidRDefault="00254590" w:rsidP="00D333D9">
            <w:pPr>
              <w:pStyle w:val="BodyTextIndent"/>
              <w:tabs>
                <w:tab w:val="left" w:pos="1620"/>
                <w:tab w:val="left" w:pos="2279"/>
              </w:tabs>
              <w:ind w:left="10" w:right="-18" w:firstLine="0"/>
              <w:jc w:val="both"/>
              <w:rPr>
                <w:sz w:val="22"/>
                <w:szCs w:val="22"/>
              </w:rPr>
            </w:pPr>
            <w:r w:rsidRPr="003E1D42">
              <w:rPr>
                <w:sz w:val="22"/>
                <w:szCs w:val="22"/>
              </w:rPr>
              <w:t xml:space="preserve">Radio interference voltage test (dry) </w:t>
            </w:r>
          </w:p>
        </w:tc>
        <w:tc>
          <w:tcPr>
            <w:tcW w:w="6750" w:type="dxa"/>
          </w:tcPr>
          <w:p w:rsidR="00254590" w:rsidRPr="003E1D42" w:rsidRDefault="00254590" w:rsidP="00D333D9">
            <w:pPr>
              <w:pStyle w:val="BodyTextIndent"/>
              <w:tabs>
                <w:tab w:val="left" w:pos="1620"/>
                <w:tab w:val="left" w:pos="2279"/>
              </w:tabs>
              <w:ind w:left="10" w:right="-18" w:firstLine="0"/>
              <w:jc w:val="both"/>
              <w:rPr>
                <w:sz w:val="22"/>
                <w:szCs w:val="22"/>
              </w:rPr>
            </w:pPr>
            <w:r w:rsidRPr="003E1D42">
              <w:rPr>
                <w:sz w:val="22"/>
                <w:szCs w:val="22"/>
              </w:rPr>
              <w:t xml:space="preserve">Radio interference voltage test (dry) </w:t>
            </w:r>
          </w:p>
          <w:p w:rsidR="00254590" w:rsidRPr="003E1D42" w:rsidRDefault="00254590" w:rsidP="00D333D9">
            <w:pPr>
              <w:pStyle w:val="BodyTextIndent"/>
              <w:tabs>
                <w:tab w:val="left" w:pos="1620"/>
                <w:tab w:val="left" w:pos="2279"/>
              </w:tabs>
              <w:ind w:left="10" w:right="-18" w:firstLine="0"/>
              <w:jc w:val="both"/>
              <w:rPr>
                <w:b/>
                <w:bCs/>
                <w:sz w:val="22"/>
                <w:szCs w:val="22"/>
              </w:rPr>
            </w:pPr>
            <w:r w:rsidRPr="003E1D42">
              <w:rPr>
                <w:b/>
                <w:bCs/>
                <w:sz w:val="22"/>
                <w:szCs w:val="22"/>
              </w:rPr>
              <w:t>(Applicable for 220KV &amp; above voltage rating)</w:t>
            </w:r>
          </w:p>
        </w:tc>
      </w:tr>
      <w:tr w:rsidR="00254590" w:rsidRPr="003E1D42" w:rsidTr="00F54A51">
        <w:trPr>
          <w:trHeight w:val="1099"/>
        </w:trPr>
        <w:tc>
          <w:tcPr>
            <w:tcW w:w="630" w:type="dxa"/>
          </w:tcPr>
          <w:p w:rsidR="00254590" w:rsidRPr="003E1D42" w:rsidRDefault="00254590" w:rsidP="00D333D9">
            <w:pPr>
              <w:jc w:val="both"/>
              <w:rPr>
                <w:rFonts w:ascii="Arial" w:hAnsi="Arial" w:cs="Arial"/>
                <w:sz w:val="22"/>
                <w:szCs w:val="22"/>
              </w:rPr>
            </w:pPr>
            <w:r w:rsidRPr="003E1D42">
              <w:rPr>
                <w:rFonts w:ascii="Arial" w:hAnsi="Arial" w:cs="Arial"/>
                <w:sz w:val="22"/>
                <w:szCs w:val="22"/>
              </w:rPr>
              <w:t>8</w:t>
            </w:r>
          </w:p>
        </w:tc>
        <w:tc>
          <w:tcPr>
            <w:tcW w:w="1890" w:type="dxa"/>
          </w:tcPr>
          <w:p w:rsidR="00254590" w:rsidRPr="003E1D42" w:rsidRDefault="00254590" w:rsidP="00D333D9">
            <w:pPr>
              <w:tabs>
                <w:tab w:val="center" w:pos="837"/>
              </w:tabs>
              <w:jc w:val="both"/>
              <w:rPr>
                <w:rFonts w:ascii="Arial" w:hAnsi="Arial" w:cs="Arial"/>
                <w:b/>
                <w:bCs/>
                <w:sz w:val="22"/>
                <w:szCs w:val="22"/>
              </w:rPr>
            </w:pPr>
            <w:r w:rsidRPr="003E1D42">
              <w:rPr>
                <w:rFonts w:ascii="Arial" w:hAnsi="Arial" w:cs="Arial"/>
                <w:sz w:val="22"/>
                <w:szCs w:val="22"/>
              </w:rPr>
              <w:t>Volume II, Section-II, Clause 2.1.1 i) d)</w:t>
            </w:r>
          </w:p>
        </w:tc>
        <w:tc>
          <w:tcPr>
            <w:tcW w:w="6300" w:type="dxa"/>
          </w:tcPr>
          <w:p w:rsidR="00254590" w:rsidRPr="003E1D42" w:rsidRDefault="00254590" w:rsidP="00D333D9">
            <w:pPr>
              <w:pStyle w:val="BodyTextIndent"/>
              <w:tabs>
                <w:tab w:val="left" w:pos="1620"/>
                <w:tab w:val="left" w:pos="2279"/>
              </w:tabs>
              <w:ind w:left="10" w:firstLine="0"/>
              <w:jc w:val="both"/>
              <w:rPr>
                <w:sz w:val="22"/>
                <w:szCs w:val="22"/>
              </w:rPr>
            </w:pPr>
            <w:r w:rsidRPr="003E1D42">
              <w:rPr>
                <w:sz w:val="22"/>
                <w:szCs w:val="22"/>
              </w:rPr>
              <w:t>Corona extinction voltage test (dry)</w:t>
            </w:r>
          </w:p>
        </w:tc>
        <w:tc>
          <w:tcPr>
            <w:tcW w:w="6750" w:type="dxa"/>
          </w:tcPr>
          <w:p w:rsidR="00254590" w:rsidRPr="003E1D42" w:rsidRDefault="00254590" w:rsidP="00D333D9">
            <w:pPr>
              <w:pStyle w:val="BodyTextIndent"/>
              <w:tabs>
                <w:tab w:val="left" w:pos="1620"/>
                <w:tab w:val="left" w:pos="2279"/>
              </w:tabs>
              <w:ind w:left="10" w:firstLine="0"/>
              <w:jc w:val="both"/>
              <w:rPr>
                <w:sz w:val="22"/>
                <w:szCs w:val="22"/>
              </w:rPr>
            </w:pPr>
            <w:r w:rsidRPr="003E1D42">
              <w:rPr>
                <w:sz w:val="22"/>
                <w:szCs w:val="22"/>
              </w:rPr>
              <w:t>Corona extinction voltage test (dry)</w:t>
            </w:r>
          </w:p>
          <w:p w:rsidR="00254590" w:rsidRPr="003E1D42" w:rsidRDefault="00254590" w:rsidP="00D333D9">
            <w:pPr>
              <w:pStyle w:val="BodyTextIndent"/>
              <w:tabs>
                <w:tab w:val="left" w:pos="1620"/>
                <w:tab w:val="left" w:pos="2279"/>
              </w:tabs>
              <w:ind w:left="10" w:firstLine="0"/>
              <w:jc w:val="both"/>
              <w:rPr>
                <w:sz w:val="22"/>
                <w:szCs w:val="22"/>
              </w:rPr>
            </w:pPr>
            <w:r w:rsidRPr="003E1D42">
              <w:rPr>
                <w:b/>
                <w:bCs/>
                <w:sz w:val="22"/>
                <w:szCs w:val="22"/>
              </w:rPr>
              <w:t>(Applicable for 220KV &amp; above voltage rating)</w:t>
            </w:r>
          </w:p>
        </w:tc>
      </w:tr>
      <w:tr w:rsidR="00A17A1B" w:rsidRPr="003E1D42" w:rsidTr="00F54A51">
        <w:trPr>
          <w:trHeight w:val="716"/>
        </w:trPr>
        <w:tc>
          <w:tcPr>
            <w:tcW w:w="630" w:type="dxa"/>
          </w:tcPr>
          <w:p w:rsidR="00A17A1B" w:rsidRPr="003E1D42" w:rsidRDefault="00254590" w:rsidP="00D333D9">
            <w:pPr>
              <w:jc w:val="both"/>
              <w:rPr>
                <w:rFonts w:ascii="Arial" w:hAnsi="Arial" w:cs="Arial"/>
                <w:sz w:val="22"/>
                <w:szCs w:val="22"/>
              </w:rPr>
            </w:pPr>
            <w:r w:rsidRPr="003E1D42">
              <w:rPr>
                <w:rFonts w:ascii="Arial" w:hAnsi="Arial" w:cs="Arial"/>
                <w:sz w:val="22"/>
                <w:szCs w:val="22"/>
              </w:rPr>
              <w:lastRenderedPageBreak/>
              <w:t>9</w:t>
            </w:r>
          </w:p>
        </w:tc>
        <w:tc>
          <w:tcPr>
            <w:tcW w:w="1890" w:type="dxa"/>
          </w:tcPr>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Volume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Section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Annexure A,</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 xml:space="preserve">Clause 1.3 </w:t>
            </w:r>
          </w:p>
          <w:p w:rsidR="00A17A1B" w:rsidRPr="003E1D42" w:rsidRDefault="00A17A1B" w:rsidP="00D333D9">
            <w:pPr>
              <w:tabs>
                <w:tab w:val="center" w:pos="837"/>
              </w:tabs>
              <w:jc w:val="both"/>
              <w:rPr>
                <w:rFonts w:ascii="Arial" w:hAnsi="Arial" w:cs="Arial"/>
                <w:b/>
                <w:bCs/>
                <w:sz w:val="22"/>
                <w:szCs w:val="22"/>
              </w:rPr>
            </w:pPr>
          </w:p>
        </w:tc>
        <w:tc>
          <w:tcPr>
            <w:tcW w:w="6300" w:type="dxa"/>
          </w:tcPr>
          <w:p w:rsidR="00A17A1B" w:rsidRPr="003E1D42" w:rsidRDefault="00A17A1B" w:rsidP="00D333D9">
            <w:pPr>
              <w:pStyle w:val="BodyTextIndent"/>
              <w:tabs>
                <w:tab w:val="left" w:pos="1620"/>
                <w:tab w:val="left" w:pos="2279"/>
              </w:tabs>
              <w:ind w:left="11" w:firstLine="0"/>
              <w:jc w:val="both"/>
              <w:rPr>
                <w:b/>
                <w:bCs/>
                <w:sz w:val="22"/>
                <w:szCs w:val="22"/>
              </w:rPr>
            </w:pPr>
            <w:r w:rsidRPr="003E1D42">
              <w:rPr>
                <w:b/>
                <w:bCs/>
                <w:sz w:val="22"/>
                <w:szCs w:val="22"/>
              </w:rPr>
              <w:t>Radio Interference Voltage Test</w:t>
            </w:r>
          </w:p>
          <w:p w:rsidR="00D333D9" w:rsidRPr="003E1D42" w:rsidRDefault="00D333D9" w:rsidP="00D333D9">
            <w:pPr>
              <w:pStyle w:val="BodyTextIndent"/>
              <w:tabs>
                <w:tab w:val="left" w:pos="1620"/>
                <w:tab w:val="left" w:pos="2279"/>
              </w:tabs>
              <w:ind w:left="11" w:firstLine="0"/>
              <w:jc w:val="both"/>
              <w:rPr>
                <w:b/>
                <w:bCs/>
                <w:sz w:val="22"/>
                <w:szCs w:val="22"/>
              </w:rPr>
            </w:pPr>
          </w:p>
          <w:p w:rsidR="00A17A1B" w:rsidRPr="003E1D42" w:rsidRDefault="00A17A1B" w:rsidP="00D333D9">
            <w:pPr>
              <w:pStyle w:val="BodyTextIndent"/>
              <w:tabs>
                <w:tab w:val="left" w:pos="1620"/>
                <w:tab w:val="left" w:pos="2279"/>
              </w:tabs>
              <w:ind w:left="11" w:firstLine="0"/>
              <w:jc w:val="both"/>
              <w:rPr>
                <w:sz w:val="22"/>
                <w:szCs w:val="22"/>
              </w:rPr>
            </w:pPr>
            <w:r w:rsidRPr="003E1D42">
              <w:rPr>
                <w:sz w:val="22"/>
                <w:szCs w:val="22"/>
              </w:rPr>
              <w:t>Under the conditions as specified under (1.2) above, the conductor samples shall have radio interference voltage below 1000 microvolts.…………………….</w:t>
            </w:r>
          </w:p>
        </w:tc>
        <w:tc>
          <w:tcPr>
            <w:tcW w:w="6750" w:type="dxa"/>
          </w:tcPr>
          <w:p w:rsidR="00A17A1B" w:rsidRPr="003E1D42" w:rsidRDefault="00A17A1B" w:rsidP="00D333D9">
            <w:pPr>
              <w:pStyle w:val="BodyTextIndent"/>
              <w:tabs>
                <w:tab w:val="left" w:pos="1620"/>
                <w:tab w:val="left" w:pos="2279"/>
              </w:tabs>
              <w:ind w:left="11" w:firstLine="0"/>
              <w:jc w:val="both"/>
              <w:rPr>
                <w:b/>
                <w:bCs/>
                <w:sz w:val="22"/>
                <w:szCs w:val="22"/>
              </w:rPr>
            </w:pPr>
            <w:r w:rsidRPr="003E1D42">
              <w:rPr>
                <w:b/>
                <w:bCs/>
                <w:sz w:val="22"/>
                <w:szCs w:val="22"/>
              </w:rPr>
              <w:t>Radio Interference Voltage Test</w:t>
            </w:r>
          </w:p>
          <w:p w:rsidR="00D333D9" w:rsidRPr="003E1D42" w:rsidRDefault="00D333D9" w:rsidP="00D333D9">
            <w:pPr>
              <w:pStyle w:val="BodyTextIndent"/>
              <w:tabs>
                <w:tab w:val="left" w:pos="1620"/>
                <w:tab w:val="left" w:pos="2279"/>
              </w:tabs>
              <w:ind w:left="11" w:firstLine="0"/>
              <w:jc w:val="both"/>
              <w:rPr>
                <w:b/>
                <w:bCs/>
                <w:sz w:val="22"/>
                <w:szCs w:val="22"/>
              </w:rPr>
            </w:pPr>
          </w:p>
          <w:p w:rsidR="00A17A1B" w:rsidRPr="003E1D42" w:rsidRDefault="00A17A1B" w:rsidP="00D333D9">
            <w:pPr>
              <w:pStyle w:val="BodyTextIndent"/>
              <w:tabs>
                <w:tab w:val="left" w:pos="1620"/>
                <w:tab w:val="left" w:pos="2279"/>
              </w:tabs>
              <w:ind w:left="0" w:firstLine="0"/>
              <w:jc w:val="both"/>
              <w:rPr>
                <w:b/>
                <w:bCs/>
                <w:sz w:val="22"/>
                <w:szCs w:val="22"/>
              </w:rPr>
            </w:pPr>
            <w:r w:rsidRPr="003E1D42">
              <w:rPr>
                <w:sz w:val="22"/>
                <w:szCs w:val="22"/>
              </w:rPr>
              <w:t xml:space="preserve">Under the conditions as specified under (1.2) above, the conductor samples shall have radio interference voltage below 1000 microvolts </w:t>
            </w:r>
            <w:r w:rsidRPr="003E1D42">
              <w:rPr>
                <w:b/>
                <w:bCs/>
                <w:sz w:val="22"/>
                <w:szCs w:val="22"/>
              </w:rPr>
              <w:t>at one MHz when subjected to 50 Hz AC voltage of 305 kV line to ground under dry conditions for 400kV and 154 kV line to ground under dry conditions for 220kV.…………….</w:t>
            </w:r>
          </w:p>
          <w:p w:rsidR="00D333D9" w:rsidRPr="003E1D42" w:rsidRDefault="00D333D9" w:rsidP="00D333D9">
            <w:pPr>
              <w:pStyle w:val="BodyTextIndent"/>
              <w:tabs>
                <w:tab w:val="left" w:pos="1620"/>
                <w:tab w:val="left" w:pos="2279"/>
              </w:tabs>
              <w:ind w:left="0" w:firstLine="0"/>
              <w:jc w:val="both"/>
              <w:rPr>
                <w:sz w:val="22"/>
                <w:szCs w:val="22"/>
              </w:rPr>
            </w:pPr>
          </w:p>
        </w:tc>
      </w:tr>
      <w:tr w:rsidR="00A17A1B" w:rsidRPr="003E1D42" w:rsidTr="00F54A51">
        <w:trPr>
          <w:trHeight w:val="1099"/>
        </w:trPr>
        <w:tc>
          <w:tcPr>
            <w:tcW w:w="630" w:type="dxa"/>
          </w:tcPr>
          <w:p w:rsidR="00A17A1B" w:rsidRPr="003E1D42" w:rsidRDefault="00254590" w:rsidP="00D333D9">
            <w:pPr>
              <w:jc w:val="both"/>
              <w:rPr>
                <w:rFonts w:ascii="Arial" w:hAnsi="Arial" w:cs="Arial"/>
                <w:sz w:val="22"/>
                <w:szCs w:val="22"/>
              </w:rPr>
            </w:pPr>
            <w:r w:rsidRPr="003E1D42">
              <w:rPr>
                <w:rFonts w:ascii="Arial" w:hAnsi="Arial" w:cs="Arial"/>
                <w:sz w:val="22"/>
                <w:szCs w:val="22"/>
              </w:rPr>
              <w:t>10</w:t>
            </w:r>
          </w:p>
        </w:tc>
        <w:tc>
          <w:tcPr>
            <w:tcW w:w="1890" w:type="dxa"/>
          </w:tcPr>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Volume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Section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Annexure A,</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 xml:space="preserve">Clause 1.6 </w:t>
            </w:r>
          </w:p>
        </w:tc>
        <w:tc>
          <w:tcPr>
            <w:tcW w:w="6300" w:type="dxa"/>
          </w:tcPr>
          <w:p w:rsidR="00A17A1B" w:rsidRPr="003E1D42" w:rsidRDefault="00A17A1B" w:rsidP="00D333D9">
            <w:pPr>
              <w:pStyle w:val="BodyTextIndent"/>
              <w:tabs>
                <w:tab w:val="left" w:pos="1620"/>
                <w:tab w:val="left" w:pos="2279"/>
              </w:tabs>
              <w:ind w:left="11" w:firstLine="0"/>
              <w:jc w:val="both"/>
              <w:rPr>
                <w:b/>
                <w:bCs/>
                <w:sz w:val="22"/>
                <w:szCs w:val="22"/>
              </w:rPr>
            </w:pPr>
            <w:r w:rsidRPr="003E1D42">
              <w:rPr>
                <w:b/>
                <w:bCs/>
                <w:sz w:val="22"/>
                <w:szCs w:val="22"/>
              </w:rPr>
              <w:t>High Temperature endurance &amp; creep test</w:t>
            </w:r>
          </w:p>
          <w:p w:rsidR="00D333D9" w:rsidRPr="003E1D42" w:rsidRDefault="00D333D9" w:rsidP="00D333D9">
            <w:pPr>
              <w:pStyle w:val="BodyTextIndent"/>
              <w:tabs>
                <w:tab w:val="left" w:pos="1620"/>
                <w:tab w:val="left" w:pos="2279"/>
              </w:tabs>
              <w:ind w:left="11" w:firstLine="0"/>
              <w:jc w:val="both"/>
              <w:rPr>
                <w:b/>
                <w:bCs/>
                <w:sz w:val="22"/>
                <w:szCs w:val="22"/>
              </w:rPr>
            </w:pPr>
          </w:p>
          <w:p w:rsidR="00A17A1B" w:rsidRPr="003E1D42" w:rsidRDefault="00A17A1B" w:rsidP="00D333D9">
            <w:pPr>
              <w:pStyle w:val="BodyTextIndent"/>
              <w:tabs>
                <w:tab w:val="left" w:pos="1620"/>
                <w:tab w:val="left" w:pos="2279"/>
              </w:tabs>
              <w:ind w:left="11" w:firstLine="0"/>
              <w:jc w:val="both"/>
              <w:rPr>
                <w:sz w:val="22"/>
                <w:szCs w:val="22"/>
              </w:rPr>
            </w:pPr>
            <w:r w:rsidRPr="003E1D42">
              <w:rPr>
                <w:sz w:val="22"/>
                <w:szCs w:val="22"/>
              </w:rPr>
              <w:t xml:space="preserve">…………………………………………………………The value of </w:t>
            </w:r>
            <w:proofErr w:type="spellStart"/>
            <w:r w:rsidRPr="003E1D42">
              <w:rPr>
                <w:sz w:val="22"/>
                <w:szCs w:val="22"/>
              </w:rPr>
              <w:t>Tg</w:t>
            </w:r>
            <w:proofErr w:type="spellEnd"/>
            <w:r w:rsidRPr="003E1D42">
              <w:rPr>
                <w:sz w:val="22"/>
                <w:szCs w:val="22"/>
              </w:rPr>
              <w:t xml:space="preserve"> after the test, shall however, in no case be less than the design maximum temperature of conductor.  ……………………………</w:t>
            </w:r>
          </w:p>
        </w:tc>
        <w:tc>
          <w:tcPr>
            <w:tcW w:w="6750" w:type="dxa"/>
          </w:tcPr>
          <w:p w:rsidR="00A17A1B" w:rsidRPr="003E1D42" w:rsidRDefault="00A17A1B" w:rsidP="00D333D9">
            <w:pPr>
              <w:pStyle w:val="BodyTextIndent"/>
              <w:tabs>
                <w:tab w:val="left" w:pos="1620"/>
                <w:tab w:val="left" w:pos="2279"/>
              </w:tabs>
              <w:ind w:left="11" w:firstLine="0"/>
              <w:jc w:val="both"/>
              <w:rPr>
                <w:b/>
                <w:bCs/>
                <w:sz w:val="22"/>
                <w:szCs w:val="22"/>
              </w:rPr>
            </w:pPr>
            <w:r w:rsidRPr="003E1D42">
              <w:rPr>
                <w:b/>
                <w:bCs/>
                <w:sz w:val="22"/>
                <w:szCs w:val="22"/>
              </w:rPr>
              <w:t>High Temperature endurance &amp; creep test</w:t>
            </w:r>
          </w:p>
          <w:p w:rsidR="00D333D9" w:rsidRPr="003E1D42" w:rsidRDefault="00D333D9" w:rsidP="00D333D9">
            <w:pPr>
              <w:pStyle w:val="BodyTextIndent"/>
              <w:tabs>
                <w:tab w:val="left" w:pos="1620"/>
                <w:tab w:val="left" w:pos="2279"/>
              </w:tabs>
              <w:ind w:left="11" w:firstLine="0"/>
              <w:jc w:val="both"/>
              <w:rPr>
                <w:b/>
                <w:bCs/>
                <w:sz w:val="22"/>
                <w:szCs w:val="22"/>
              </w:rPr>
            </w:pPr>
          </w:p>
          <w:p w:rsidR="00A17A1B" w:rsidRPr="003E1D42" w:rsidRDefault="00A17A1B" w:rsidP="00D333D9">
            <w:pPr>
              <w:pStyle w:val="BodyTextIndent"/>
              <w:tabs>
                <w:tab w:val="left" w:pos="1620"/>
                <w:tab w:val="left" w:pos="2279"/>
              </w:tabs>
              <w:ind w:left="0" w:firstLine="0"/>
              <w:jc w:val="both"/>
              <w:rPr>
                <w:sz w:val="22"/>
                <w:szCs w:val="22"/>
              </w:rPr>
            </w:pPr>
            <w:r w:rsidRPr="003E1D42">
              <w:rPr>
                <w:sz w:val="22"/>
                <w:szCs w:val="22"/>
              </w:rPr>
              <w:t xml:space="preserve">…………………………………………………………The value of </w:t>
            </w:r>
            <w:proofErr w:type="spellStart"/>
            <w:r w:rsidRPr="003E1D42">
              <w:rPr>
                <w:sz w:val="22"/>
                <w:szCs w:val="22"/>
              </w:rPr>
              <w:t>Tg</w:t>
            </w:r>
            <w:proofErr w:type="spellEnd"/>
            <w:r w:rsidRPr="003E1D42">
              <w:rPr>
                <w:sz w:val="22"/>
                <w:szCs w:val="22"/>
              </w:rPr>
              <w:t xml:space="preserve"> after the test, shall however, in no case be less than </w:t>
            </w:r>
            <w:r w:rsidRPr="003E1D42">
              <w:rPr>
                <w:b/>
                <w:bCs/>
                <w:sz w:val="22"/>
                <w:szCs w:val="22"/>
              </w:rPr>
              <w:t xml:space="preserve">the temperature of core corresponding to </w:t>
            </w:r>
            <w:r w:rsidRPr="003E1D42">
              <w:rPr>
                <w:sz w:val="22"/>
                <w:szCs w:val="22"/>
              </w:rPr>
              <w:t>the design</w:t>
            </w:r>
            <w:r w:rsidR="00807C11" w:rsidRPr="003E1D42">
              <w:rPr>
                <w:b/>
                <w:bCs/>
                <w:sz w:val="22"/>
                <w:szCs w:val="22"/>
              </w:rPr>
              <w:t>ed</w:t>
            </w:r>
            <w:r w:rsidRPr="003E1D42">
              <w:rPr>
                <w:b/>
                <w:bCs/>
                <w:sz w:val="22"/>
                <w:szCs w:val="22"/>
              </w:rPr>
              <w:t xml:space="preserve"> </w:t>
            </w:r>
            <w:r w:rsidRPr="003E1D42">
              <w:rPr>
                <w:sz w:val="22"/>
                <w:szCs w:val="22"/>
              </w:rPr>
              <w:t>maximum temperature of conductor.  ………………………………..</w:t>
            </w:r>
          </w:p>
          <w:p w:rsidR="00D333D9" w:rsidRPr="003E1D42" w:rsidRDefault="00D333D9" w:rsidP="00D333D9">
            <w:pPr>
              <w:pStyle w:val="BodyTextIndent"/>
              <w:tabs>
                <w:tab w:val="left" w:pos="1620"/>
                <w:tab w:val="left" w:pos="2279"/>
              </w:tabs>
              <w:ind w:left="0" w:firstLine="0"/>
              <w:jc w:val="both"/>
              <w:rPr>
                <w:sz w:val="22"/>
                <w:szCs w:val="22"/>
              </w:rPr>
            </w:pPr>
          </w:p>
        </w:tc>
      </w:tr>
      <w:tr w:rsidR="00A17A1B" w:rsidRPr="003E1D42" w:rsidTr="00F54A51">
        <w:tc>
          <w:tcPr>
            <w:tcW w:w="630" w:type="dxa"/>
          </w:tcPr>
          <w:p w:rsidR="00A17A1B" w:rsidRPr="003E1D42" w:rsidRDefault="00254590" w:rsidP="00D333D9">
            <w:pPr>
              <w:jc w:val="both"/>
              <w:rPr>
                <w:rFonts w:ascii="Arial" w:hAnsi="Arial" w:cs="Arial"/>
                <w:sz w:val="22"/>
                <w:szCs w:val="22"/>
              </w:rPr>
            </w:pPr>
            <w:r w:rsidRPr="003E1D42">
              <w:rPr>
                <w:rFonts w:ascii="Arial" w:hAnsi="Arial" w:cs="Arial"/>
                <w:sz w:val="22"/>
                <w:szCs w:val="22"/>
              </w:rPr>
              <w:t>11</w:t>
            </w:r>
          </w:p>
        </w:tc>
        <w:tc>
          <w:tcPr>
            <w:tcW w:w="1890" w:type="dxa"/>
          </w:tcPr>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Volume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Section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Annexure A,</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 xml:space="preserve">Clause 1.7 </w:t>
            </w:r>
          </w:p>
          <w:p w:rsidR="00A17A1B" w:rsidRPr="003E1D42" w:rsidRDefault="00A17A1B" w:rsidP="00D333D9">
            <w:pPr>
              <w:autoSpaceDE w:val="0"/>
              <w:autoSpaceDN w:val="0"/>
              <w:adjustRightInd w:val="0"/>
              <w:ind w:left="361" w:hanging="361"/>
              <w:jc w:val="both"/>
              <w:rPr>
                <w:rFonts w:ascii="Arial" w:hAnsi="Arial" w:cs="Arial"/>
                <w:sz w:val="22"/>
                <w:szCs w:val="22"/>
              </w:rPr>
            </w:pPr>
          </w:p>
        </w:tc>
        <w:tc>
          <w:tcPr>
            <w:tcW w:w="6300" w:type="dxa"/>
          </w:tcPr>
          <w:p w:rsidR="00A17A1B" w:rsidRPr="003E1D42" w:rsidRDefault="00A17A1B" w:rsidP="00D333D9">
            <w:pPr>
              <w:tabs>
                <w:tab w:val="left" w:pos="7770"/>
              </w:tabs>
              <w:autoSpaceDE w:val="0"/>
              <w:autoSpaceDN w:val="0"/>
              <w:adjustRightInd w:val="0"/>
              <w:jc w:val="both"/>
              <w:rPr>
                <w:rFonts w:ascii="Arial" w:hAnsi="Arial" w:cs="Arial"/>
                <w:b/>
                <w:bCs/>
                <w:sz w:val="22"/>
                <w:szCs w:val="22"/>
              </w:rPr>
            </w:pPr>
            <w:r w:rsidRPr="003E1D42">
              <w:rPr>
                <w:rFonts w:ascii="Arial" w:hAnsi="Arial" w:cs="Arial"/>
                <w:b/>
                <w:bCs/>
                <w:sz w:val="22"/>
                <w:szCs w:val="22"/>
              </w:rPr>
              <w:t xml:space="preserve">Sheave test  </w:t>
            </w:r>
          </w:p>
          <w:p w:rsidR="00A17A1B" w:rsidRPr="003E1D42" w:rsidRDefault="00A17A1B" w:rsidP="00D333D9">
            <w:pPr>
              <w:tabs>
                <w:tab w:val="left" w:pos="7770"/>
              </w:tabs>
              <w:autoSpaceDE w:val="0"/>
              <w:autoSpaceDN w:val="0"/>
              <w:adjustRightInd w:val="0"/>
              <w:jc w:val="both"/>
              <w:rPr>
                <w:rFonts w:ascii="Arial" w:hAnsi="Arial" w:cs="Arial"/>
                <w:sz w:val="22"/>
                <w:szCs w:val="22"/>
              </w:rPr>
            </w:pPr>
            <w:r w:rsidRPr="003E1D42">
              <w:rPr>
                <w:rFonts w:ascii="Arial" w:hAnsi="Arial" w:cs="Arial"/>
                <w:sz w:val="22"/>
                <w:szCs w:val="22"/>
              </w:rPr>
              <w:t xml:space="preserve">The conductor sample of minimum length of 35 meter shall be tensioned at 20 % of the UTS; pulley diameter shall be 32 times that of the conductor; angle between the pulleys shall be 20 degrees. The conductor shall be passed over the pulleys 36 times a speed of 2 m/sec. After this test UTS test on the conductor shall be carried out as mentioned above at clause 1.1 of Annexure-A. In the case of polymer composite core conductors, the core shall be inspected for damage by subjecting the core to a dye penetration test as per ASTM B987 section 14. Dye penetrant exposure time shall be 30 +1/0 minutes. </w:t>
            </w:r>
          </w:p>
          <w:p w:rsidR="003E1D42" w:rsidRPr="003E1D42" w:rsidRDefault="003E1D42" w:rsidP="00D333D9">
            <w:pPr>
              <w:tabs>
                <w:tab w:val="left" w:pos="7770"/>
              </w:tabs>
              <w:autoSpaceDE w:val="0"/>
              <w:autoSpaceDN w:val="0"/>
              <w:adjustRightInd w:val="0"/>
              <w:jc w:val="both"/>
              <w:rPr>
                <w:rFonts w:ascii="Arial" w:hAnsi="Arial" w:cs="Arial"/>
                <w:sz w:val="22"/>
                <w:szCs w:val="22"/>
              </w:rPr>
            </w:pPr>
          </w:p>
        </w:tc>
        <w:tc>
          <w:tcPr>
            <w:tcW w:w="6750" w:type="dxa"/>
          </w:tcPr>
          <w:p w:rsidR="00A17A1B" w:rsidRPr="003E1D42" w:rsidRDefault="00A17A1B" w:rsidP="00D333D9">
            <w:pPr>
              <w:tabs>
                <w:tab w:val="left" w:pos="7770"/>
              </w:tabs>
              <w:autoSpaceDE w:val="0"/>
              <w:autoSpaceDN w:val="0"/>
              <w:adjustRightInd w:val="0"/>
              <w:jc w:val="both"/>
              <w:rPr>
                <w:rFonts w:ascii="Arial" w:hAnsi="Arial" w:cs="Arial"/>
                <w:b/>
                <w:bCs/>
                <w:sz w:val="22"/>
                <w:szCs w:val="22"/>
              </w:rPr>
            </w:pPr>
            <w:r w:rsidRPr="003E1D42">
              <w:rPr>
                <w:rFonts w:ascii="Arial" w:hAnsi="Arial" w:cs="Arial"/>
                <w:b/>
                <w:bCs/>
                <w:sz w:val="22"/>
                <w:szCs w:val="22"/>
              </w:rPr>
              <w:t xml:space="preserve">Sheave test  </w:t>
            </w:r>
          </w:p>
          <w:p w:rsidR="00A17A1B" w:rsidRPr="003E1D42" w:rsidRDefault="00A17A1B" w:rsidP="00D333D9">
            <w:pPr>
              <w:tabs>
                <w:tab w:val="left" w:pos="7770"/>
              </w:tabs>
              <w:autoSpaceDE w:val="0"/>
              <w:autoSpaceDN w:val="0"/>
              <w:adjustRightInd w:val="0"/>
              <w:jc w:val="both"/>
              <w:rPr>
                <w:rFonts w:ascii="Arial" w:hAnsi="Arial" w:cs="Arial"/>
                <w:sz w:val="22"/>
                <w:szCs w:val="22"/>
              </w:rPr>
            </w:pPr>
            <w:r w:rsidRPr="003E1D42">
              <w:rPr>
                <w:rFonts w:ascii="Arial" w:hAnsi="Arial" w:cs="Arial"/>
                <w:sz w:val="22"/>
                <w:szCs w:val="22"/>
              </w:rPr>
              <w:t xml:space="preserve">The conductor sample of minimum length of 35 meter shall be tensioned at 20 % of the UTS; pulley diameter shall be </w:t>
            </w:r>
            <w:r w:rsidRPr="003E1D42">
              <w:rPr>
                <w:rFonts w:ascii="Arial" w:hAnsi="Arial" w:cs="Arial"/>
                <w:b/>
                <w:bCs/>
                <w:sz w:val="22"/>
                <w:szCs w:val="22"/>
              </w:rPr>
              <w:t>not more than</w:t>
            </w:r>
            <w:r w:rsidRPr="003E1D42">
              <w:rPr>
                <w:rFonts w:ascii="Arial" w:hAnsi="Arial" w:cs="Arial"/>
                <w:sz w:val="22"/>
                <w:szCs w:val="22"/>
              </w:rPr>
              <w:t xml:space="preserve"> 32 times that of the conductor; angle between the pulleys shall be 20 degrees. The conductor shall be passed over the pulleys 36 times a speed of 2 m/sec. After this test UTS test on the conductor shall be carried out as mentioned above at clause 1.1 of Annexure-A. In the case of polymer composite core conductors, the core shall be inspected for damage by subjecting the core to a dye penetration test as per ASTM B987 section 14. Dye penetrant exposure time shall be 30 +1/0 minutes. </w:t>
            </w:r>
          </w:p>
        </w:tc>
      </w:tr>
      <w:tr w:rsidR="00A17A1B" w:rsidRPr="003E1D42" w:rsidTr="00F54A51">
        <w:tc>
          <w:tcPr>
            <w:tcW w:w="630" w:type="dxa"/>
          </w:tcPr>
          <w:p w:rsidR="00A17A1B" w:rsidRPr="003E1D42" w:rsidRDefault="00A17A1B" w:rsidP="00D333D9">
            <w:pPr>
              <w:jc w:val="both"/>
              <w:rPr>
                <w:rFonts w:ascii="Arial" w:hAnsi="Arial" w:cs="Arial"/>
                <w:sz w:val="22"/>
                <w:szCs w:val="22"/>
              </w:rPr>
            </w:pPr>
            <w:r w:rsidRPr="003E1D42">
              <w:rPr>
                <w:rFonts w:ascii="Arial" w:hAnsi="Arial" w:cs="Arial"/>
                <w:sz w:val="22"/>
                <w:szCs w:val="22"/>
              </w:rPr>
              <w:t>1</w:t>
            </w:r>
            <w:r w:rsidR="00254590" w:rsidRPr="003E1D42">
              <w:rPr>
                <w:rFonts w:ascii="Arial" w:hAnsi="Arial" w:cs="Arial"/>
                <w:sz w:val="22"/>
                <w:szCs w:val="22"/>
              </w:rPr>
              <w:t>2</w:t>
            </w:r>
          </w:p>
        </w:tc>
        <w:tc>
          <w:tcPr>
            <w:tcW w:w="1890" w:type="dxa"/>
          </w:tcPr>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Volume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Section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Annexure A,</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Clause 1.12</w:t>
            </w:r>
          </w:p>
          <w:p w:rsidR="00A17A1B" w:rsidRPr="003E1D42" w:rsidRDefault="00A17A1B" w:rsidP="00D333D9">
            <w:pPr>
              <w:tabs>
                <w:tab w:val="center" w:pos="837"/>
              </w:tabs>
              <w:jc w:val="both"/>
              <w:rPr>
                <w:rFonts w:ascii="Arial" w:hAnsi="Arial" w:cs="Arial"/>
                <w:b/>
                <w:bCs/>
                <w:sz w:val="22"/>
                <w:szCs w:val="22"/>
              </w:rPr>
            </w:pPr>
          </w:p>
        </w:tc>
        <w:tc>
          <w:tcPr>
            <w:tcW w:w="6300" w:type="dxa"/>
          </w:tcPr>
          <w:p w:rsidR="00A17A1B" w:rsidRPr="003E1D42" w:rsidRDefault="00A17A1B" w:rsidP="00D333D9">
            <w:pPr>
              <w:pStyle w:val="BodyTextIndent"/>
              <w:tabs>
                <w:tab w:val="left" w:pos="1620"/>
                <w:tab w:val="left" w:pos="2279"/>
              </w:tabs>
              <w:ind w:left="11" w:firstLine="0"/>
              <w:jc w:val="both"/>
              <w:rPr>
                <w:b/>
                <w:bCs/>
                <w:sz w:val="22"/>
                <w:szCs w:val="22"/>
              </w:rPr>
            </w:pPr>
            <w:r w:rsidRPr="003E1D42">
              <w:rPr>
                <w:b/>
                <w:bCs/>
                <w:sz w:val="22"/>
                <w:szCs w:val="22"/>
              </w:rPr>
              <w:t>Temperature Cycle Test</w:t>
            </w:r>
          </w:p>
          <w:p w:rsidR="003E1D42" w:rsidRPr="003E1D42" w:rsidRDefault="003E1D42" w:rsidP="00D333D9">
            <w:pPr>
              <w:pStyle w:val="BodyTextIndent"/>
              <w:tabs>
                <w:tab w:val="left" w:pos="1620"/>
                <w:tab w:val="left" w:pos="2279"/>
              </w:tabs>
              <w:ind w:left="11" w:firstLine="0"/>
              <w:jc w:val="both"/>
              <w:rPr>
                <w:b/>
                <w:bCs/>
                <w:sz w:val="22"/>
                <w:szCs w:val="22"/>
              </w:rPr>
            </w:pPr>
          </w:p>
          <w:p w:rsidR="00A17A1B" w:rsidRPr="003E1D42" w:rsidRDefault="00A17A1B" w:rsidP="00D333D9">
            <w:pPr>
              <w:pStyle w:val="BodyTextIndent"/>
              <w:tabs>
                <w:tab w:val="left" w:pos="1620"/>
                <w:tab w:val="left" w:pos="2279"/>
              </w:tabs>
              <w:ind w:left="11" w:firstLine="0"/>
              <w:jc w:val="both"/>
              <w:rPr>
                <w:sz w:val="22"/>
                <w:szCs w:val="22"/>
              </w:rPr>
            </w:pPr>
            <w:r w:rsidRPr="003E1D42">
              <w:rPr>
                <w:sz w:val="22"/>
                <w:szCs w:val="22"/>
              </w:rPr>
              <w:t>……………………………</w:t>
            </w:r>
            <w:proofErr w:type="gramStart"/>
            <w:r w:rsidRPr="003E1D42">
              <w:rPr>
                <w:sz w:val="22"/>
                <w:szCs w:val="22"/>
              </w:rPr>
              <w:t>….The</w:t>
            </w:r>
            <w:proofErr w:type="gramEnd"/>
            <w:r w:rsidRPr="003E1D42">
              <w:rPr>
                <w:sz w:val="22"/>
                <w:szCs w:val="22"/>
              </w:rPr>
              <w:t xml:space="preserve"> value of </w:t>
            </w:r>
            <w:proofErr w:type="spellStart"/>
            <w:r w:rsidRPr="003E1D42">
              <w:rPr>
                <w:sz w:val="22"/>
                <w:szCs w:val="22"/>
              </w:rPr>
              <w:t>Tg</w:t>
            </w:r>
            <w:proofErr w:type="spellEnd"/>
            <w:r w:rsidRPr="003E1D42">
              <w:rPr>
                <w:sz w:val="22"/>
                <w:szCs w:val="22"/>
              </w:rPr>
              <w:t xml:space="preserve"> after the test, shall however, in no case be less than the design maximum temperature of conductor.</w:t>
            </w:r>
          </w:p>
          <w:p w:rsidR="003E1D42" w:rsidRPr="003E1D42" w:rsidRDefault="003E1D42" w:rsidP="00D333D9">
            <w:pPr>
              <w:pStyle w:val="BodyTextIndent"/>
              <w:tabs>
                <w:tab w:val="left" w:pos="1620"/>
                <w:tab w:val="left" w:pos="2279"/>
              </w:tabs>
              <w:ind w:left="11" w:firstLine="0"/>
              <w:jc w:val="both"/>
              <w:rPr>
                <w:sz w:val="22"/>
                <w:szCs w:val="22"/>
              </w:rPr>
            </w:pPr>
          </w:p>
        </w:tc>
        <w:tc>
          <w:tcPr>
            <w:tcW w:w="6750" w:type="dxa"/>
          </w:tcPr>
          <w:p w:rsidR="00A17A1B" w:rsidRPr="003E1D42" w:rsidRDefault="00A17A1B" w:rsidP="00D333D9">
            <w:pPr>
              <w:pStyle w:val="BodyTextIndent"/>
              <w:tabs>
                <w:tab w:val="left" w:pos="1620"/>
                <w:tab w:val="left" w:pos="2279"/>
              </w:tabs>
              <w:ind w:left="11" w:firstLine="0"/>
              <w:jc w:val="both"/>
              <w:rPr>
                <w:b/>
                <w:bCs/>
                <w:sz w:val="22"/>
                <w:szCs w:val="22"/>
              </w:rPr>
            </w:pPr>
            <w:r w:rsidRPr="003E1D42">
              <w:rPr>
                <w:b/>
                <w:bCs/>
                <w:sz w:val="22"/>
                <w:szCs w:val="22"/>
              </w:rPr>
              <w:t>Temperature Cycle Test</w:t>
            </w:r>
          </w:p>
          <w:p w:rsidR="003E1D42" w:rsidRPr="003E1D42" w:rsidRDefault="003E1D42" w:rsidP="00D333D9">
            <w:pPr>
              <w:pStyle w:val="BodyTextIndent"/>
              <w:tabs>
                <w:tab w:val="left" w:pos="1620"/>
                <w:tab w:val="left" w:pos="2279"/>
              </w:tabs>
              <w:ind w:left="11" w:firstLine="0"/>
              <w:jc w:val="both"/>
              <w:rPr>
                <w:b/>
                <w:bCs/>
                <w:sz w:val="22"/>
                <w:szCs w:val="22"/>
              </w:rPr>
            </w:pPr>
          </w:p>
          <w:p w:rsidR="00A17A1B" w:rsidRPr="003E1D42" w:rsidRDefault="00A17A1B" w:rsidP="00D333D9">
            <w:pPr>
              <w:pStyle w:val="BodyTextIndent"/>
              <w:tabs>
                <w:tab w:val="left" w:pos="1620"/>
                <w:tab w:val="left" w:pos="2279"/>
              </w:tabs>
              <w:ind w:left="0" w:firstLine="0"/>
              <w:jc w:val="both"/>
              <w:rPr>
                <w:sz w:val="22"/>
                <w:szCs w:val="22"/>
              </w:rPr>
            </w:pPr>
            <w:r w:rsidRPr="003E1D42">
              <w:rPr>
                <w:sz w:val="22"/>
                <w:szCs w:val="22"/>
              </w:rPr>
              <w:t xml:space="preserve">………………The value of </w:t>
            </w:r>
            <w:proofErr w:type="spellStart"/>
            <w:r w:rsidRPr="003E1D42">
              <w:rPr>
                <w:sz w:val="22"/>
                <w:szCs w:val="22"/>
              </w:rPr>
              <w:t>Tg</w:t>
            </w:r>
            <w:proofErr w:type="spellEnd"/>
            <w:r w:rsidRPr="003E1D42">
              <w:rPr>
                <w:sz w:val="22"/>
                <w:szCs w:val="22"/>
              </w:rPr>
              <w:t xml:space="preserve"> after the test, shall however, in no case be less than </w:t>
            </w:r>
            <w:r w:rsidRPr="003E1D42">
              <w:rPr>
                <w:b/>
                <w:bCs/>
                <w:sz w:val="22"/>
                <w:szCs w:val="22"/>
              </w:rPr>
              <w:t xml:space="preserve">the temperature of core corresponding to </w:t>
            </w:r>
            <w:r w:rsidRPr="003E1D42">
              <w:rPr>
                <w:sz w:val="22"/>
                <w:szCs w:val="22"/>
              </w:rPr>
              <w:t>the design</w:t>
            </w:r>
            <w:r w:rsidR="00807C11" w:rsidRPr="003E1D42">
              <w:rPr>
                <w:b/>
                <w:bCs/>
                <w:sz w:val="22"/>
                <w:szCs w:val="22"/>
              </w:rPr>
              <w:t>ed</w:t>
            </w:r>
            <w:r w:rsidRPr="003E1D42">
              <w:rPr>
                <w:sz w:val="22"/>
                <w:szCs w:val="22"/>
              </w:rPr>
              <w:t xml:space="preserve"> maximum temperature of conductor.</w:t>
            </w:r>
          </w:p>
          <w:p w:rsidR="003E1D42" w:rsidRPr="003E1D42" w:rsidRDefault="003E1D42" w:rsidP="00D333D9">
            <w:pPr>
              <w:pStyle w:val="BodyTextIndent"/>
              <w:tabs>
                <w:tab w:val="left" w:pos="1620"/>
                <w:tab w:val="left" w:pos="2279"/>
              </w:tabs>
              <w:ind w:left="0" w:firstLine="0"/>
              <w:jc w:val="both"/>
              <w:rPr>
                <w:sz w:val="22"/>
                <w:szCs w:val="22"/>
              </w:rPr>
            </w:pPr>
          </w:p>
          <w:p w:rsidR="003E1D42" w:rsidRPr="003E1D42" w:rsidRDefault="003E1D42" w:rsidP="00D333D9">
            <w:pPr>
              <w:pStyle w:val="BodyTextIndent"/>
              <w:tabs>
                <w:tab w:val="left" w:pos="1620"/>
                <w:tab w:val="left" w:pos="2279"/>
              </w:tabs>
              <w:ind w:left="0" w:firstLine="0"/>
              <w:jc w:val="both"/>
              <w:rPr>
                <w:sz w:val="22"/>
                <w:szCs w:val="22"/>
              </w:rPr>
            </w:pPr>
          </w:p>
          <w:p w:rsidR="003E1D42" w:rsidRPr="003E1D42" w:rsidRDefault="003E1D42" w:rsidP="00D333D9">
            <w:pPr>
              <w:pStyle w:val="BodyTextIndent"/>
              <w:tabs>
                <w:tab w:val="left" w:pos="1620"/>
                <w:tab w:val="left" w:pos="2279"/>
              </w:tabs>
              <w:ind w:left="0" w:firstLine="0"/>
              <w:jc w:val="both"/>
              <w:rPr>
                <w:sz w:val="22"/>
                <w:szCs w:val="22"/>
              </w:rPr>
            </w:pPr>
          </w:p>
        </w:tc>
      </w:tr>
      <w:tr w:rsidR="00A17A1B" w:rsidRPr="003E1D42" w:rsidTr="00F54A51">
        <w:tc>
          <w:tcPr>
            <w:tcW w:w="630" w:type="dxa"/>
          </w:tcPr>
          <w:p w:rsidR="00A17A1B" w:rsidRPr="003E1D42" w:rsidRDefault="00A17A1B" w:rsidP="00D333D9">
            <w:pPr>
              <w:jc w:val="both"/>
              <w:rPr>
                <w:rFonts w:ascii="Arial" w:hAnsi="Arial" w:cs="Arial"/>
                <w:sz w:val="22"/>
                <w:szCs w:val="22"/>
              </w:rPr>
            </w:pPr>
            <w:r w:rsidRPr="003E1D42">
              <w:rPr>
                <w:rFonts w:ascii="Arial" w:hAnsi="Arial" w:cs="Arial"/>
                <w:sz w:val="22"/>
                <w:szCs w:val="22"/>
              </w:rPr>
              <w:lastRenderedPageBreak/>
              <w:t>1</w:t>
            </w:r>
            <w:r w:rsidR="00254590" w:rsidRPr="003E1D42">
              <w:rPr>
                <w:rFonts w:ascii="Arial" w:hAnsi="Arial" w:cs="Arial"/>
                <w:sz w:val="22"/>
                <w:szCs w:val="22"/>
              </w:rPr>
              <w:t>3</w:t>
            </w:r>
          </w:p>
        </w:tc>
        <w:tc>
          <w:tcPr>
            <w:tcW w:w="1890" w:type="dxa"/>
          </w:tcPr>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Volume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Section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Annexure A,</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Clause 1.16</w:t>
            </w:r>
          </w:p>
          <w:p w:rsidR="00A17A1B" w:rsidRPr="003E1D42" w:rsidRDefault="00A17A1B" w:rsidP="00D333D9">
            <w:pPr>
              <w:tabs>
                <w:tab w:val="center" w:pos="837"/>
              </w:tabs>
              <w:jc w:val="both"/>
              <w:rPr>
                <w:rFonts w:ascii="Arial" w:hAnsi="Arial" w:cs="Arial"/>
                <w:b/>
                <w:bCs/>
                <w:sz w:val="22"/>
                <w:szCs w:val="22"/>
              </w:rPr>
            </w:pPr>
          </w:p>
        </w:tc>
        <w:tc>
          <w:tcPr>
            <w:tcW w:w="6300" w:type="dxa"/>
          </w:tcPr>
          <w:p w:rsidR="00A17A1B" w:rsidRPr="003E1D42" w:rsidRDefault="00A17A1B" w:rsidP="00D333D9">
            <w:pPr>
              <w:pStyle w:val="BodyTextIndent"/>
              <w:tabs>
                <w:tab w:val="left" w:pos="1620"/>
                <w:tab w:val="left" w:pos="2279"/>
              </w:tabs>
              <w:ind w:left="11" w:firstLine="0"/>
              <w:jc w:val="both"/>
              <w:rPr>
                <w:b/>
                <w:bCs/>
                <w:sz w:val="22"/>
                <w:szCs w:val="22"/>
              </w:rPr>
            </w:pPr>
            <w:r w:rsidRPr="003E1D42">
              <w:rPr>
                <w:b/>
                <w:bCs/>
                <w:sz w:val="22"/>
                <w:szCs w:val="22"/>
              </w:rPr>
              <w:t>Coefficient of linear expansion for core</w:t>
            </w:r>
          </w:p>
          <w:p w:rsidR="003E1D42" w:rsidRPr="003E1D42" w:rsidRDefault="003E1D42" w:rsidP="00D333D9">
            <w:pPr>
              <w:pStyle w:val="BodyTextIndent"/>
              <w:tabs>
                <w:tab w:val="left" w:pos="1620"/>
                <w:tab w:val="left" w:pos="2279"/>
              </w:tabs>
              <w:ind w:left="11" w:firstLine="0"/>
              <w:jc w:val="both"/>
              <w:rPr>
                <w:b/>
                <w:bCs/>
                <w:sz w:val="22"/>
                <w:szCs w:val="22"/>
              </w:rPr>
            </w:pPr>
          </w:p>
          <w:p w:rsidR="00A17A1B" w:rsidRPr="003E1D42" w:rsidRDefault="00A17A1B" w:rsidP="00D333D9">
            <w:pPr>
              <w:pStyle w:val="BodyTextIndent"/>
              <w:tabs>
                <w:tab w:val="left" w:pos="1620"/>
                <w:tab w:val="left" w:pos="2279"/>
              </w:tabs>
              <w:ind w:left="11" w:firstLine="0"/>
              <w:jc w:val="both"/>
              <w:rPr>
                <w:sz w:val="22"/>
                <w:szCs w:val="22"/>
              </w:rPr>
            </w:pPr>
            <w:r w:rsidRPr="003E1D42">
              <w:rPr>
                <w:sz w:val="22"/>
                <w:szCs w:val="22"/>
              </w:rPr>
              <w:t xml:space="preserve">A minimum length of 10 m of entire core (intact) shall be tested. The temperature and elongation on a sample shall be continuously measured and recorded at interval of approximately </w:t>
            </w:r>
            <w:proofErr w:type="gramStart"/>
            <w:r w:rsidRPr="003E1D42">
              <w:rPr>
                <w:sz w:val="22"/>
                <w:szCs w:val="22"/>
              </w:rPr>
              <w:t>15 degree</w:t>
            </w:r>
            <w:proofErr w:type="gramEnd"/>
            <w:r w:rsidRPr="003E1D42">
              <w:rPr>
                <w:sz w:val="22"/>
                <w:szCs w:val="22"/>
              </w:rPr>
              <w:t xml:space="preserve"> C from 15 degree C to designed maximum temperature </w:t>
            </w:r>
            <w:r w:rsidRPr="003E1D42">
              <w:rPr>
                <w:b/>
                <w:bCs/>
                <w:sz w:val="22"/>
                <w:szCs w:val="22"/>
              </w:rPr>
              <w:t>corresponding to rated current</w:t>
            </w:r>
            <w:r w:rsidRPr="003E1D42">
              <w:rPr>
                <w:sz w:val="22"/>
                <w:szCs w:val="22"/>
              </w:rPr>
              <w:t xml:space="preserve"> by changing the temperature by suitable means. Coefficient of linear expansion shall be determined from the measured results.</w:t>
            </w:r>
          </w:p>
          <w:p w:rsidR="003E1D42" w:rsidRPr="003E1D42" w:rsidRDefault="003E1D42" w:rsidP="00D333D9">
            <w:pPr>
              <w:pStyle w:val="BodyTextIndent"/>
              <w:tabs>
                <w:tab w:val="left" w:pos="1620"/>
                <w:tab w:val="left" w:pos="2279"/>
              </w:tabs>
              <w:ind w:left="11" w:firstLine="0"/>
              <w:jc w:val="both"/>
              <w:rPr>
                <w:sz w:val="22"/>
                <w:szCs w:val="22"/>
              </w:rPr>
            </w:pPr>
          </w:p>
        </w:tc>
        <w:tc>
          <w:tcPr>
            <w:tcW w:w="6750" w:type="dxa"/>
          </w:tcPr>
          <w:p w:rsidR="00A17A1B" w:rsidRPr="003E1D42" w:rsidRDefault="00A17A1B" w:rsidP="00D333D9">
            <w:pPr>
              <w:pStyle w:val="BodyTextIndent"/>
              <w:tabs>
                <w:tab w:val="left" w:pos="1620"/>
                <w:tab w:val="left" w:pos="2279"/>
              </w:tabs>
              <w:ind w:left="11" w:firstLine="0"/>
              <w:jc w:val="both"/>
              <w:rPr>
                <w:b/>
                <w:bCs/>
                <w:sz w:val="22"/>
                <w:szCs w:val="22"/>
              </w:rPr>
            </w:pPr>
            <w:r w:rsidRPr="003E1D42">
              <w:rPr>
                <w:b/>
                <w:bCs/>
                <w:sz w:val="22"/>
                <w:szCs w:val="22"/>
              </w:rPr>
              <w:t>Coefficient of linear expansion for core</w:t>
            </w:r>
          </w:p>
          <w:p w:rsidR="003E1D42" w:rsidRPr="003E1D42" w:rsidRDefault="003E1D42" w:rsidP="00D333D9">
            <w:pPr>
              <w:pStyle w:val="BodyTextIndent"/>
              <w:tabs>
                <w:tab w:val="left" w:pos="1620"/>
                <w:tab w:val="left" w:pos="2279"/>
              </w:tabs>
              <w:ind w:left="11" w:firstLine="0"/>
              <w:jc w:val="both"/>
              <w:rPr>
                <w:b/>
                <w:bCs/>
                <w:sz w:val="22"/>
                <w:szCs w:val="22"/>
              </w:rPr>
            </w:pPr>
          </w:p>
          <w:p w:rsidR="00A17A1B" w:rsidRPr="003E1D42" w:rsidRDefault="00A17A1B" w:rsidP="00D333D9">
            <w:pPr>
              <w:pStyle w:val="BodyTextIndent"/>
              <w:tabs>
                <w:tab w:val="left" w:pos="1620"/>
                <w:tab w:val="left" w:pos="2279"/>
              </w:tabs>
              <w:ind w:left="0" w:firstLine="0"/>
              <w:jc w:val="both"/>
              <w:rPr>
                <w:sz w:val="22"/>
                <w:szCs w:val="22"/>
              </w:rPr>
            </w:pPr>
            <w:r w:rsidRPr="003E1D42">
              <w:rPr>
                <w:sz w:val="22"/>
                <w:szCs w:val="22"/>
              </w:rPr>
              <w:t xml:space="preserve">A minimum length of 10 m of entire core (intact) shall be tested. The temperature and elongation on a sample shall be continuously measured and recorded at interval of approximately </w:t>
            </w:r>
            <w:proofErr w:type="gramStart"/>
            <w:r w:rsidRPr="003E1D42">
              <w:rPr>
                <w:sz w:val="22"/>
                <w:szCs w:val="22"/>
              </w:rPr>
              <w:t>15 degree</w:t>
            </w:r>
            <w:proofErr w:type="gramEnd"/>
            <w:r w:rsidRPr="003E1D42">
              <w:rPr>
                <w:sz w:val="22"/>
                <w:szCs w:val="22"/>
              </w:rPr>
              <w:t xml:space="preserve"> C from 15 degree C to </w:t>
            </w:r>
            <w:r w:rsidRPr="003E1D42">
              <w:rPr>
                <w:b/>
                <w:bCs/>
                <w:sz w:val="22"/>
                <w:szCs w:val="22"/>
              </w:rPr>
              <w:t xml:space="preserve">the temperature of core corresponding to </w:t>
            </w:r>
            <w:r w:rsidRPr="003E1D42">
              <w:rPr>
                <w:sz w:val="22"/>
                <w:szCs w:val="22"/>
              </w:rPr>
              <w:t>the design</w:t>
            </w:r>
            <w:r w:rsidR="00807C11" w:rsidRPr="003E1D42">
              <w:rPr>
                <w:b/>
                <w:bCs/>
                <w:sz w:val="22"/>
                <w:szCs w:val="22"/>
              </w:rPr>
              <w:t>ed</w:t>
            </w:r>
            <w:r w:rsidRPr="003E1D42">
              <w:rPr>
                <w:sz w:val="22"/>
                <w:szCs w:val="22"/>
              </w:rPr>
              <w:t xml:space="preserve"> maximum temperature by changing the temperature by suitable means. Coefficient of linear expansion shall be determined from the measured results.</w:t>
            </w:r>
          </w:p>
        </w:tc>
      </w:tr>
      <w:tr w:rsidR="00A17A1B" w:rsidRPr="003E1D42" w:rsidTr="00F54A51">
        <w:tc>
          <w:tcPr>
            <w:tcW w:w="630" w:type="dxa"/>
          </w:tcPr>
          <w:p w:rsidR="00A17A1B" w:rsidRPr="003E1D42" w:rsidRDefault="00A17A1B" w:rsidP="00D333D9">
            <w:pPr>
              <w:jc w:val="both"/>
              <w:rPr>
                <w:rFonts w:ascii="Arial" w:hAnsi="Arial" w:cs="Arial"/>
                <w:sz w:val="22"/>
                <w:szCs w:val="22"/>
              </w:rPr>
            </w:pPr>
            <w:r w:rsidRPr="003E1D42">
              <w:rPr>
                <w:rFonts w:ascii="Arial" w:hAnsi="Arial" w:cs="Arial"/>
                <w:sz w:val="22"/>
                <w:szCs w:val="22"/>
              </w:rPr>
              <w:t>1</w:t>
            </w:r>
            <w:r w:rsidR="00254590" w:rsidRPr="003E1D42">
              <w:rPr>
                <w:rFonts w:ascii="Arial" w:hAnsi="Arial" w:cs="Arial"/>
                <w:sz w:val="22"/>
                <w:szCs w:val="22"/>
              </w:rPr>
              <w:t>4</w:t>
            </w:r>
          </w:p>
        </w:tc>
        <w:tc>
          <w:tcPr>
            <w:tcW w:w="1890" w:type="dxa"/>
          </w:tcPr>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Volume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Section II,</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Annexure A,</w:t>
            </w:r>
          </w:p>
          <w:p w:rsidR="00A17A1B" w:rsidRPr="003E1D42" w:rsidRDefault="00A17A1B" w:rsidP="00D333D9">
            <w:pPr>
              <w:tabs>
                <w:tab w:val="left" w:pos="7770"/>
              </w:tabs>
              <w:autoSpaceDE w:val="0"/>
              <w:autoSpaceDN w:val="0"/>
              <w:adjustRightInd w:val="0"/>
              <w:ind w:left="361" w:hanging="361"/>
              <w:jc w:val="both"/>
              <w:rPr>
                <w:rFonts w:ascii="Arial" w:hAnsi="Arial" w:cs="Arial"/>
                <w:sz w:val="22"/>
                <w:szCs w:val="22"/>
              </w:rPr>
            </w:pPr>
            <w:r w:rsidRPr="003E1D42">
              <w:rPr>
                <w:rFonts w:ascii="Arial" w:hAnsi="Arial" w:cs="Arial"/>
                <w:sz w:val="22"/>
                <w:szCs w:val="22"/>
              </w:rPr>
              <w:t>Clause 1.31</w:t>
            </w:r>
          </w:p>
          <w:p w:rsidR="00A17A1B" w:rsidRPr="003E1D42" w:rsidRDefault="00A17A1B" w:rsidP="00D333D9">
            <w:pPr>
              <w:tabs>
                <w:tab w:val="center" w:pos="837"/>
              </w:tabs>
              <w:jc w:val="both"/>
              <w:rPr>
                <w:rFonts w:ascii="Arial" w:hAnsi="Arial" w:cs="Arial"/>
                <w:b/>
                <w:bCs/>
                <w:sz w:val="22"/>
                <w:szCs w:val="22"/>
              </w:rPr>
            </w:pPr>
          </w:p>
        </w:tc>
        <w:tc>
          <w:tcPr>
            <w:tcW w:w="6300" w:type="dxa"/>
          </w:tcPr>
          <w:p w:rsidR="00A17A1B" w:rsidRPr="003E1D42" w:rsidRDefault="00A17A1B" w:rsidP="00D333D9">
            <w:pPr>
              <w:pStyle w:val="BodyTextIndent"/>
              <w:tabs>
                <w:tab w:val="left" w:pos="1620"/>
                <w:tab w:val="left" w:pos="2279"/>
              </w:tabs>
              <w:ind w:left="11" w:firstLine="0"/>
              <w:jc w:val="both"/>
              <w:rPr>
                <w:b/>
                <w:bCs/>
                <w:sz w:val="22"/>
                <w:szCs w:val="22"/>
              </w:rPr>
            </w:pPr>
            <w:r w:rsidRPr="003E1D42">
              <w:rPr>
                <w:b/>
                <w:bCs/>
                <w:sz w:val="22"/>
                <w:szCs w:val="22"/>
              </w:rPr>
              <w:t>Glass Transition Temperature Test on composite core only (if applicable)</w:t>
            </w:r>
          </w:p>
          <w:p w:rsidR="003E1D42" w:rsidRPr="003E1D42" w:rsidRDefault="003E1D42" w:rsidP="00D333D9">
            <w:pPr>
              <w:pStyle w:val="BodyTextIndent"/>
              <w:tabs>
                <w:tab w:val="left" w:pos="1620"/>
                <w:tab w:val="left" w:pos="2279"/>
              </w:tabs>
              <w:ind w:left="11" w:firstLine="0"/>
              <w:jc w:val="both"/>
              <w:rPr>
                <w:b/>
                <w:bCs/>
                <w:sz w:val="22"/>
                <w:szCs w:val="22"/>
              </w:rPr>
            </w:pPr>
          </w:p>
          <w:p w:rsidR="00A17A1B" w:rsidRPr="003E1D42" w:rsidRDefault="00A17A1B" w:rsidP="00D333D9">
            <w:pPr>
              <w:pStyle w:val="BodyTextIndent"/>
              <w:tabs>
                <w:tab w:val="left" w:pos="1620"/>
                <w:tab w:val="left" w:pos="2279"/>
              </w:tabs>
              <w:ind w:left="11" w:firstLine="0"/>
              <w:jc w:val="both"/>
              <w:rPr>
                <w:sz w:val="22"/>
                <w:szCs w:val="22"/>
              </w:rPr>
            </w:pPr>
            <w:r w:rsidRPr="003E1D42">
              <w:rPr>
                <w:sz w:val="22"/>
                <w:szCs w:val="22"/>
              </w:rPr>
              <w:t xml:space="preserve">Test shall be conducted as per ASTM B987. The minimum glass transition temperature shall be either (i) the design maximum </w:t>
            </w:r>
            <w:r w:rsidRPr="003E1D42">
              <w:rPr>
                <w:b/>
                <w:bCs/>
                <w:sz w:val="22"/>
                <w:szCs w:val="22"/>
              </w:rPr>
              <w:t>continuous operating</w:t>
            </w:r>
            <w:r w:rsidRPr="003E1D42">
              <w:rPr>
                <w:sz w:val="22"/>
                <w:szCs w:val="22"/>
              </w:rPr>
              <w:t xml:space="preserve"> temperature of the offered HTLS conductor + 35 </w:t>
            </w:r>
            <w:proofErr w:type="spellStart"/>
            <w:r w:rsidRPr="003E1D42">
              <w:rPr>
                <w:sz w:val="22"/>
                <w:szCs w:val="22"/>
              </w:rPr>
              <w:t>Deg</w:t>
            </w:r>
            <w:proofErr w:type="spellEnd"/>
            <w:r w:rsidRPr="003E1D42">
              <w:rPr>
                <w:sz w:val="22"/>
                <w:szCs w:val="22"/>
              </w:rPr>
              <w:t xml:space="preserve"> C or (ii) minimum glass transition temperature as per ASTM B987 i.e.180 deg. C + 25 </w:t>
            </w:r>
            <w:proofErr w:type="spellStart"/>
            <w:r w:rsidRPr="003E1D42">
              <w:rPr>
                <w:sz w:val="22"/>
                <w:szCs w:val="22"/>
              </w:rPr>
              <w:t>Deg</w:t>
            </w:r>
            <w:proofErr w:type="spellEnd"/>
            <w:r w:rsidRPr="003E1D42">
              <w:rPr>
                <w:sz w:val="22"/>
                <w:szCs w:val="22"/>
              </w:rPr>
              <w:t xml:space="preserve"> </w:t>
            </w:r>
            <w:proofErr w:type="gramStart"/>
            <w:r w:rsidRPr="003E1D42">
              <w:rPr>
                <w:sz w:val="22"/>
                <w:szCs w:val="22"/>
              </w:rPr>
              <w:t>C ;</w:t>
            </w:r>
            <w:proofErr w:type="gramEnd"/>
            <w:r w:rsidRPr="003E1D42">
              <w:rPr>
                <w:sz w:val="22"/>
                <w:szCs w:val="22"/>
              </w:rPr>
              <w:t xml:space="preserve"> Whichever is lower. </w:t>
            </w:r>
          </w:p>
          <w:p w:rsidR="003E1D42" w:rsidRPr="003E1D42" w:rsidRDefault="003E1D42" w:rsidP="00D333D9">
            <w:pPr>
              <w:pStyle w:val="BodyTextIndent"/>
              <w:tabs>
                <w:tab w:val="left" w:pos="1620"/>
                <w:tab w:val="left" w:pos="2279"/>
              </w:tabs>
              <w:ind w:left="11" w:firstLine="0"/>
              <w:jc w:val="both"/>
              <w:rPr>
                <w:sz w:val="22"/>
                <w:szCs w:val="22"/>
              </w:rPr>
            </w:pPr>
          </w:p>
          <w:p w:rsidR="00A17A1B" w:rsidRPr="003E1D42" w:rsidRDefault="00A17A1B" w:rsidP="00D333D9">
            <w:pPr>
              <w:pStyle w:val="BodyTextIndent"/>
              <w:tabs>
                <w:tab w:val="left" w:pos="1620"/>
                <w:tab w:val="left" w:pos="2279"/>
              </w:tabs>
              <w:ind w:left="11" w:firstLine="0"/>
              <w:jc w:val="both"/>
              <w:rPr>
                <w:sz w:val="22"/>
                <w:szCs w:val="22"/>
              </w:rPr>
            </w:pPr>
            <w:r w:rsidRPr="003E1D42">
              <w:rPr>
                <w:sz w:val="22"/>
                <w:szCs w:val="22"/>
              </w:rPr>
              <w:t xml:space="preserve">In case, the design maximum </w:t>
            </w:r>
            <w:r w:rsidRPr="003E1D42">
              <w:rPr>
                <w:b/>
                <w:bCs/>
                <w:sz w:val="22"/>
                <w:szCs w:val="22"/>
              </w:rPr>
              <w:t>continuous operating</w:t>
            </w:r>
            <w:r w:rsidRPr="003E1D42">
              <w:rPr>
                <w:sz w:val="22"/>
                <w:szCs w:val="22"/>
              </w:rPr>
              <w:t xml:space="preserve"> temperature of the offered HTLS conductor is more than the minimum glass transition temperature as per ASTM B987 i.e. more than 180 deg. C, the test shall be conducted as per ASTM B987 &amp; the minimum glass transition temperature shall be the design maximum </w:t>
            </w:r>
            <w:r w:rsidRPr="003E1D42">
              <w:rPr>
                <w:b/>
                <w:bCs/>
                <w:sz w:val="22"/>
                <w:szCs w:val="22"/>
              </w:rPr>
              <w:t>continuous operating</w:t>
            </w:r>
            <w:r w:rsidRPr="003E1D42">
              <w:rPr>
                <w:sz w:val="22"/>
                <w:szCs w:val="22"/>
              </w:rPr>
              <w:t xml:space="preserve"> temperature of the offered HTLS conductor + 25 </w:t>
            </w:r>
            <w:proofErr w:type="spellStart"/>
            <w:r w:rsidRPr="003E1D42">
              <w:rPr>
                <w:sz w:val="22"/>
                <w:szCs w:val="22"/>
              </w:rPr>
              <w:t>Deg</w:t>
            </w:r>
            <w:proofErr w:type="spellEnd"/>
            <w:r w:rsidRPr="003E1D42">
              <w:rPr>
                <w:sz w:val="22"/>
                <w:szCs w:val="22"/>
              </w:rPr>
              <w:t xml:space="preserve"> C.</w:t>
            </w:r>
          </w:p>
        </w:tc>
        <w:tc>
          <w:tcPr>
            <w:tcW w:w="6750" w:type="dxa"/>
          </w:tcPr>
          <w:p w:rsidR="00A17A1B" w:rsidRPr="003E1D42" w:rsidRDefault="00A17A1B" w:rsidP="00D333D9">
            <w:pPr>
              <w:pStyle w:val="BodyTextIndent"/>
              <w:tabs>
                <w:tab w:val="left" w:pos="1620"/>
                <w:tab w:val="left" w:pos="2279"/>
              </w:tabs>
              <w:ind w:left="11" w:firstLine="0"/>
              <w:jc w:val="both"/>
              <w:rPr>
                <w:b/>
                <w:bCs/>
                <w:sz w:val="22"/>
                <w:szCs w:val="22"/>
              </w:rPr>
            </w:pPr>
            <w:r w:rsidRPr="003E1D42">
              <w:rPr>
                <w:b/>
                <w:bCs/>
                <w:sz w:val="22"/>
                <w:szCs w:val="22"/>
              </w:rPr>
              <w:t>Glass Transition Temperature Test on composite core only (if applicable)</w:t>
            </w:r>
          </w:p>
          <w:p w:rsidR="003E1D42" w:rsidRPr="003E1D42" w:rsidRDefault="003E1D42" w:rsidP="00D333D9">
            <w:pPr>
              <w:pStyle w:val="BodyTextIndent"/>
              <w:tabs>
                <w:tab w:val="left" w:pos="1620"/>
                <w:tab w:val="left" w:pos="2279"/>
              </w:tabs>
              <w:ind w:left="11" w:firstLine="0"/>
              <w:jc w:val="both"/>
              <w:rPr>
                <w:b/>
                <w:bCs/>
                <w:sz w:val="22"/>
                <w:szCs w:val="22"/>
              </w:rPr>
            </w:pPr>
          </w:p>
          <w:p w:rsidR="00A17A1B" w:rsidRPr="003E1D42" w:rsidRDefault="00A17A1B" w:rsidP="00D333D9">
            <w:pPr>
              <w:pStyle w:val="BodyTextIndent"/>
              <w:tabs>
                <w:tab w:val="left" w:pos="1620"/>
                <w:tab w:val="left" w:pos="2279"/>
              </w:tabs>
              <w:ind w:left="0" w:firstLine="0"/>
              <w:jc w:val="both"/>
              <w:rPr>
                <w:sz w:val="22"/>
                <w:szCs w:val="22"/>
              </w:rPr>
            </w:pPr>
            <w:r w:rsidRPr="003E1D42">
              <w:rPr>
                <w:sz w:val="22"/>
                <w:szCs w:val="22"/>
              </w:rPr>
              <w:t xml:space="preserve">Test shall be conducted as per ASTM B987. The minimum glass transition temperature shall be either (i) </w:t>
            </w:r>
            <w:r w:rsidRPr="003E1D42">
              <w:rPr>
                <w:b/>
                <w:bCs/>
                <w:sz w:val="22"/>
                <w:szCs w:val="22"/>
              </w:rPr>
              <w:t>the temperature of core corresponding to</w:t>
            </w:r>
            <w:r w:rsidRPr="003E1D42">
              <w:rPr>
                <w:sz w:val="22"/>
                <w:szCs w:val="22"/>
              </w:rPr>
              <w:t xml:space="preserve"> the design</w:t>
            </w:r>
            <w:r w:rsidR="00807C11" w:rsidRPr="003E1D42">
              <w:rPr>
                <w:b/>
                <w:bCs/>
                <w:sz w:val="22"/>
                <w:szCs w:val="22"/>
              </w:rPr>
              <w:t>ed</w:t>
            </w:r>
            <w:r w:rsidRPr="003E1D42">
              <w:rPr>
                <w:sz w:val="22"/>
                <w:szCs w:val="22"/>
              </w:rPr>
              <w:t xml:space="preserve"> maximum temperature of the offered HTLS conductor + 35 </w:t>
            </w:r>
            <w:proofErr w:type="spellStart"/>
            <w:r w:rsidRPr="003E1D42">
              <w:rPr>
                <w:sz w:val="22"/>
                <w:szCs w:val="22"/>
              </w:rPr>
              <w:t>Deg</w:t>
            </w:r>
            <w:proofErr w:type="spellEnd"/>
            <w:r w:rsidRPr="003E1D42">
              <w:rPr>
                <w:sz w:val="22"/>
                <w:szCs w:val="22"/>
              </w:rPr>
              <w:t xml:space="preserve"> C or (ii) minimum glass transition temperature as per ASTM B987 i.e.180 deg. C + 25 </w:t>
            </w:r>
            <w:proofErr w:type="spellStart"/>
            <w:r w:rsidRPr="003E1D42">
              <w:rPr>
                <w:sz w:val="22"/>
                <w:szCs w:val="22"/>
              </w:rPr>
              <w:t>Deg</w:t>
            </w:r>
            <w:proofErr w:type="spellEnd"/>
            <w:r w:rsidRPr="003E1D42">
              <w:rPr>
                <w:sz w:val="22"/>
                <w:szCs w:val="22"/>
              </w:rPr>
              <w:t xml:space="preserve"> </w:t>
            </w:r>
            <w:proofErr w:type="gramStart"/>
            <w:r w:rsidRPr="003E1D42">
              <w:rPr>
                <w:sz w:val="22"/>
                <w:szCs w:val="22"/>
              </w:rPr>
              <w:t>C ;</w:t>
            </w:r>
            <w:proofErr w:type="gramEnd"/>
            <w:r w:rsidRPr="003E1D42">
              <w:rPr>
                <w:sz w:val="22"/>
                <w:szCs w:val="22"/>
              </w:rPr>
              <w:t xml:space="preserve"> Whichever is lower.</w:t>
            </w:r>
          </w:p>
          <w:p w:rsidR="00A17A1B" w:rsidRPr="003E1D42" w:rsidRDefault="00A17A1B" w:rsidP="00D333D9">
            <w:pPr>
              <w:pStyle w:val="BodyTextIndent"/>
              <w:tabs>
                <w:tab w:val="left" w:pos="1620"/>
                <w:tab w:val="left" w:pos="2279"/>
              </w:tabs>
              <w:ind w:left="0" w:firstLine="0"/>
              <w:jc w:val="both"/>
              <w:rPr>
                <w:sz w:val="22"/>
                <w:szCs w:val="22"/>
              </w:rPr>
            </w:pPr>
          </w:p>
          <w:p w:rsidR="00A17A1B" w:rsidRPr="003E1D42" w:rsidRDefault="00A17A1B" w:rsidP="00D333D9">
            <w:pPr>
              <w:pStyle w:val="BodyTextIndent"/>
              <w:tabs>
                <w:tab w:val="left" w:pos="1620"/>
                <w:tab w:val="left" w:pos="2279"/>
              </w:tabs>
              <w:ind w:left="0" w:firstLine="0"/>
              <w:jc w:val="both"/>
              <w:rPr>
                <w:sz w:val="22"/>
                <w:szCs w:val="22"/>
              </w:rPr>
            </w:pPr>
            <w:r w:rsidRPr="003E1D42">
              <w:rPr>
                <w:sz w:val="22"/>
                <w:szCs w:val="22"/>
              </w:rPr>
              <w:t xml:space="preserve">In case, </w:t>
            </w:r>
            <w:r w:rsidRPr="003E1D42">
              <w:rPr>
                <w:b/>
                <w:bCs/>
                <w:sz w:val="22"/>
                <w:szCs w:val="22"/>
              </w:rPr>
              <w:t>the temperature of core corresponding to</w:t>
            </w:r>
            <w:r w:rsidRPr="003E1D42">
              <w:rPr>
                <w:sz w:val="22"/>
                <w:szCs w:val="22"/>
              </w:rPr>
              <w:t xml:space="preserve"> the design</w:t>
            </w:r>
            <w:r w:rsidR="00807C11" w:rsidRPr="003E1D42">
              <w:rPr>
                <w:b/>
                <w:bCs/>
                <w:sz w:val="22"/>
                <w:szCs w:val="22"/>
              </w:rPr>
              <w:t>ed</w:t>
            </w:r>
            <w:r w:rsidRPr="003E1D42">
              <w:rPr>
                <w:sz w:val="22"/>
                <w:szCs w:val="22"/>
              </w:rPr>
              <w:t xml:space="preserve"> maximum temperature of the offered HTLS conductor is more than the minimum glass transition temperature as per ASTM B987 i.e. more than 180 deg. C, the test shall be conducted as per ASTM B987 &amp; the minimum glass transition temperature shall be </w:t>
            </w:r>
            <w:r w:rsidRPr="003E1D42">
              <w:rPr>
                <w:b/>
                <w:bCs/>
                <w:sz w:val="22"/>
                <w:szCs w:val="22"/>
              </w:rPr>
              <w:t>the temperature of core corresponding to</w:t>
            </w:r>
            <w:r w:rsidRPr="003E1D42">
              <w:rPr>
                <w:sz w:val="22"/>
                <w:szCs w:val="22"/>
              </w:rPr>
              <w:t xml:space="preserve"> the design</w:t>
            </w:r>
            <w:r w:rsidR="00807C11" w:rsidRPr="003E1D42">
              <w:rPr>
                <w:b/>
                <w:bCs/>
                <w:sz w:val="22"/>
                <w:szCs w:val="22"/>
              </w:rPr>
              <w:t>ed</w:t>
            </w:r>
            <w:r w:rsidRPr="003E1D42">
              <w:rPr>
                <w:sz w:val="22"/>
                <w:szCs w:val="22"/>
              </w:rPr>
              <w:t xml:space="preserve"> maximum temperature of the offered HTLS conductor + 25 </w:t>
            </w:r>
            <w:proofErr w:type="spellStart"/>
            <w:r w:rsidRPr="003E1D42">
              <w:rPr>
                <w:sz w:val="22"/>
                <w:szCs w:val="22"/>
              </w:rPr>
              <w:t>Deg</w:t>
            </w:r>
            <w:proofErr w:type="spellEnd"/>
            <w:r w:rsidRPr="003E1D42">
              <w:rPr>
                <w:sz w:val="22"/>
                <w:szCs w:val="22"/>
              </w:rPr>
              <w:t xml:space="preserve"> C.</w:t>
            </w:r>
          </w:p>
          <w:p w:rsidR="003E1D42" w:rsidRPr="003E1D42" w:rsidRDefault="003E1D42" w:rsidP="00D333D9">
            <w:pPr>
              <w:pStyle w:val="BodyTextIndent"/>
              <w:tabs>
                <w:tab w:val="left" w:pos="1620"/>
                <w:tab w:val="left" w:pos="2279"/>
              </w:tabs>
              <w:ind w:left="0" w:firstLine="0"/>
              <w:jc w:val="both"/>
              <w:rPr>
                <w:sz w:val="22"/>
                <w:szCs w:val="22"/>
              </w:rPr>
            </w:pPr>
          </w:p>
        </w:tc>
      </w:tr>
      <w:tr w:rsidR="00EF482E" w:rsidRPr="00D333D9" w:rsidTr="00F54A51">
        <w:tc>
          <w:tcPr>
            <w:tcW w:w="630" w:type="dxa"/>
          </w:tcPr>
          <w:p w:rsidR="00EF482E" w:rsidRPr="003E1D42" w:rsidRDefault="00EF482E" w:rsidP="00D333D9">
            <w:pPr>
              <w:jc w:val="both"/>
              <w:rPr>
                <w:rFonts w:ascii="Arial" w:hAnsi="Arial" w:cs="Arial"/>
                <w:sz w:val="22"/>
                <w:szCs w:val="22"/>
              </w:rPr>
            </w:pPr>
            <w:r w:rsidRPr="003E1D42">
              <w:rPr>
                <w:rFonts w:ascii="Arial" w:hAnsi="Arial" w:cs="Arial"/>
                <w:sz w:val="22"/>
                <w:szCs w:val="22"/>
              </w:rPr>
              <w:t>1</w:t>
            </w:r>
            <w:r w:rsidR="00254590" w:rsidRPr="003E1D42">
              <w:rPr>
                <w:rFonts w:ascii="Arial" w:hAnsi="Arial" w:cs="Arial"/>
                <w:sz w:val="22"/>
                <w:szCs w:val="22"/>
              </w:rPr>
              <w:t>5</w:t>
            </w:r>
          </w:p>
        </w:tc>
        <w:tc>
          <w:tcPr>
            <w:tcW w:w="1890" w:type="dxa"/>
          </w:tcPr>
          <w:p w:rsidR="00EF482E" w:rsidRPr="003E1D42" w:rsidRDefault="00EF482E" w:rsidP="00D333D9">
            <w:pPr>
              <w:jc w:val="both"/>
              <w:rPr>
                <w:rFonts w:ascii="Arial" w:hAnsi="Arial" w:cs="Arial"/>
                <w:sz w:val="22"/>
                <w:szCs w:val="22"/>
              </w:rPr>
            </w:pPr>
            <w:r w:rsidRPr="003E1D42">
              <w:rPr>
                <w:rFonts w:ascii="Arial" w:hAnsi="Arial" w:cs="Arial"/>
                <w:sz w:val="22"/>
                <w:szCs w:val="22"/>
              </w:rPr>
              <w:t>Volume-III, Technical Data Sheet</w:t>
            </w:r>
          </w:p>
        </w:tc>
        <w:tc>
          <w:tcPr>
            <w:tcW w:w="6300" w:type="dxa"/>
          </w:tcPr>
          <w:p w:rsidR="00EF482E" w:rsidRPr="003E1D42" w:rsidRDefault="00EF482E" w:rsidP="00D333D9">
            <w:pPr>
              <w:pStyle w:val="BodyTextIndent"/>
              <w:tabs>
                <w:tab w:val="left" w:pos="1620"/>
                <w:tab w:val="left" w:pos="2279"/>
              </w:tabs>
              <w:ind w:left="11" w:firstLine="0"/>
              <w:jc w:val="both"/>
              <w:rPr>
                <w:sz w:val="22"/>
                <w:szCs w:val="22"/>
              </w:rPr>
            </w:pPr>
            <w:r w:rsidRPr="003E1D42">
              <w:rPr>
                <w:sz w:val="22"/>
                <w:szCs w:val="22"/>
              </w:rPr>
              <w:t xml:space="preserve">Schedule-1 (HTLS Conductor) </w:t>
            </w:r>
          </w:p>
          <w:p w:rsidR="00EF482E" w:rsidRPr="003E1D42" w:rsidRDefault="00EF482E" w:rsidP="00D333D9">
            <w:pPr>
              <w:pStyle w:val="BodyTextIndent"/>
              <w:tabs>
                <w:tab w:val="left" w:pos="1620"/>
                <w:tab w:val="left" w:pos="2279"/>
              </w:tabs>
              <w:ind w:left="11" w:firstLine="0"/>
              <w:jc w:val="both"/>
              <w:rPr>
                <w:sz w:val="22"/>
                <w:szCs w:val="22"/>
              </w:rPr>
            </w:pPr>
          </w:p>
        </w:tc>
        <w:tc>
          <w:tcPr>
            <w:tcW w:w="6750" w:type="dxa"/>
          </w:tcPr>
          <w:p w:rsidR="00EF482E" w:rsidRPr="00D333D9" w:rsidRDefault="009C5CBB" w:rsidP="00D333D9">
            <w:pPr>
              <w:pStyle w:val="BodyTextIndent"/>
              <w:tabs>
                <w:tab w:val="left" w:pos="1620"/>
                <w:tab w:val="left" w:pos="2279"/>
              </w:tabs>
              <w:ind w:left="0" w:firstLine="0"/>
              <w:jc w:val="both"/>
              <w:rPr>
                <w:strike/>
                <w:sz w:val="22"/>
                <w:szCs w:val="22"/>
              </w:rPr>
            </w:pPr>
            <w:r w:rsidRPr="003E1D42">
              <w:rPr>
                <w:sz w:val="22"/>
                <w:szCs w:val="22"/>
              </w:rPr>
              <w:t xml:space="preserve">Replaced with </w:t>
            </w:r>
            <w:r w:rsidR="009B5EE8" w:rsidRPr="003E1D42">
              <w:rPr>
                <w:sz w:val="22"/>
                <w:szCs w:val="22"/>
              </w:rPr>
              <w:t>revised schedule-1, Rev-1 of Schedule-1, Technical Data Sheet attached.</w:t>
            </w:r>
          </w:p>
        </w:tc>
      </w:tr>
    </w:tbl>
    <w:p w:rsidR="00B619C6" w:rsidRPr="00D333D9" w:rsidRDefault="00B619C6" w:rsidP="00D333D9">
      <w:pPr>
        <w:tabs>
          <w:tab w:val="left" w:pos="12799"/>
        </w:tabs>
        <w:jc w:val="both"/>
        <w:rPr>
          <w:rFonts w:ascii="Arial" w:hAnsi="Arial" w:cs="Arial"/>
          <w:sz w:val="22"/>
          <w:szCs w:val="22"/>
        </w:rPr>
      </w:pPr>
      <w:bookmarkStart w:id="0" w:name="_GoBack"/>
      <w:bookmarkEnd w:id="0"/>
    </w:p>
    <w:sectPr w:rsidR="00B619C6" w:rsidRPr="00D333D9" w:rsidSect="003E7BFA">
      <w:headerReference w:type="default" r:id="rId8"/>
      <w:footerReference w:type="default" r:id="rId9"/>
      <w:pgSz w:w="16838" w:h="11906" w:orient="landscape" w:code="9"/>
      <w:pgMar w:top="1731" w:right="1418" w:bottom="720" w:left="1418" w:header="45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95D" w:rsidRDefault="0000095D">
      <w:r>
        <w:separator/>
      </w:r>
    </w:p>
  </w:endnote>
  <w:endnote w:type="continuationSeparator" w:id="0">
    <w:p w:rsidR="0000095D" w:rsidRDefault="0000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7615767"/>
      <w:docPartObj>
        <w:docPartGallery w:val="Page Numbers (Bottom of Page)"/>
        <w:docPartUnique/>
      </w:docPartObj>
    </w:sdtPr>
    <w:sdtEndPr>
      <w:rPr>
        <w:noProof/>
      </w:rPr>
    </w:sdtEndPr>
    <w:sdtContent>
      <w:p w:rsidR="008B4269" w:rsidRDefault="008B4269">
        <w:pPr>
          <w:pStyle w:val="Footer"/>
          <w:jc w:val="right"/>
          <w:rPr>
            <w:noProof/>
          </w:rPr>
        </w:pPr>
        <w:r>
          <w:t xml:space="preserve">Page </w:t>
        </w:r>
        <w:r>
          <w:fldChar w:fldCharType="begin"/>
        </w:r>
        <w:r>
          <w:instrText xml:space="preserve"> PAGE   \* MERGEFORMAT </w:instrText>
        </w:r>
        <w:r>
          <w:fldChar w:fldCharType="separate"/>
        </w:r>
        <w:r w:rsidR="009C5CBB">
          <w:rPr>
            <w:noProof/>
          </w:rPr>
          <w:t>7</w:t>
        </w:r>
        <w:r>
          <w:rPr>
            <w:noProof/>
          </w:rPr>
          <w:fldChar w:fldCharType="end"/>
        </w:r>
        <w:r>
          <w:rPr>
            <w:noProof/>
          </w:rPr>
          <w:t xml:space="preserve"> of </w:t>
        </w:r>
        <w:r w:rsidR="00A507F0">
          <w:rPr>
            <w:noProof/>
          </w:rPr>
          <w:t>6</w:t>
        </w:r>
      </w:p>
      <w:p w:rsidR="008B4269" w:rsidRDefault="00A507F0">
        <w:pPr>
          <w:pStyle w:val="Footer"/>
          <w:jc w:val="right"/>
        </w:pPr>
      </w:p>
    </w:sdtContent>
  </w:sdt>
  <w:p w:rsidR="008B4269" w:rsidRDefault="008B42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95D" w:rsidRDefault="0000095D">
      <w:r>
        <w:separator/>
      </w:r>
    </w:p>
  </w:footnote>
  <w:footnote w:type="continuationSeparator" w:id="0">
    <w:p w:rsidR="0000095D" w:rsidRDefault="0000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557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0"/>
    </w:tblGrid>
    <w:tr w:rsidR="008B4269" w:rsidRPr="00D333D9" w:rsidTr="00C86136">
      <w:trPr>
        <w:trHeight w:val="1070"/>
      </w:trPr>
      <w:tc>
        <w:tcPr>
          <w:tcW w:w="15570" w:type="dxa"/>
          <w:tcBorders>
            <w:bottom w:val="single" w:sz="4" w:space="0" w:color="auto"/>
          </w:tcBorders>
          <w:vAlign w:val="center"/>
        </w:tcPr>
        <w:p w:rsidR="008B4269" w:rsidRPr="00D333D9" w:rsidRDefault="00D333D9" w:rsidP="00D333D9">
          <w:pPr>
            <w:jc w:val="both"/>
            <w:rPr>
              <w:rFonts w:ascii="Arial" w:hAnsi="Arial" w:cs="Arial"/>
              <w:b/>
              <w:sz w:val="22"/>
              <w:szCs w:val="22"/>
              <w:lang w:val="en-GB"/>
            </w:rPr>
          </w:pPr>
          <w:r w:rsidRPr="00D333D9">
            <w:rPr>
              <w:rFonts w:ascii="Arial" w:hAnsi="Arial" w:cs="Arial"/>
              <w:b/>
              <w:sz w:val="22"/>
              <w:szCs w:val="22"/>
              <w:lang w:val="en-GB"/>
            </w:rPr>
            <w:t xml:space="preserve">Amendment No.-4 (Technical) dated </w:t>
          </w:r>
          <w:r w:rsidR="00A507F0">
            <w:rPr>
              <w:rFonts w:ascii="Arial" w:hAnsi="Arial" w:cs="Arial"/>
              <w:b/>
              <w:sz w:val="22"/>
              <w:szCs w:val="22"/>
              <w:lang w:val="en-GB"/>
            </w:rPr>
            <w:t>01</w:t>
          </w:r>
          <w:r w:rsidRPr="00D333D9">
            <w:rPr>
              <w:rFonts w:ascii="Arial" w:hAnsi="Arial" w:cs="Arial"/>
              <w:b/>
              <w:sz w:val="22"/>
              <w:szCs w:val="22"/>
              <w:lang w:val="en-GB"/>
            </w:rPr>
            <w:t>.0</w:t>
          </w:r>
          <w:r w:rsidR="00A507F0">
            <w:rPr>
              <w:rFonts w:ascii="Arial" w:hAnsi="Arial" w:cs="Arial"/>
              <w:b/>
              <w:sz w:val="22"/>
              <w:szCs w:val="22"/>
              <w:lang w:val="en-GB"/>
            </w:rPr>
            <w:t>3</w:t>
          </w:r>
          <w:r w:rsidRPr="00D333D9">
            <w:rPr>
              <w:rFonts w:ascii="Arial" w:hAnsi="Arial" w:cs="Arial"/>
              <w:b/>
              <w:sz w:val="22"/>
              <w:szCs w:val="22"/>
              <w:lang w:val="en-GB"/>
            </w:rPr>
            <w:t xml:space="preserve">.2021 to the Bidding Documents for Reconductoring Package-OH02 for Reconductoring of 220 KV transmission lines with HTLS conductor including supply of HTLS conductor, associated clamps fittings &amp; accessories and assorted (missing members) tower parts for : (1)220 kV D/C (Single Zebra) </w:t>
          </w:r>
          <w:proofErr w:type="spellStart"/>
          <w:r w:rsidRPr="00D333D9">
            <w:rPr>
              <w:rFonts w:ascii="Arial" w:hAnsi="Arial" w:cs="Arial"/>
              <w:b/>
              <w:sz w:val="22"/>
              <w:szCs w:val="22"/>
              <w:lang w:val="en-GB"/>
            </w:rPr>
            <w:t>Alipurduar</w:t>
          </w:r>
          <w:proofErr w:type="spellEnd"/>
          <w:r w:rsidRPr="00D333D9">
            <w:rPr>
              <w:rFonts w:ascii="Arial" w:hAnsi="Arial" w:cs="Arial"/>
              <w:b/>
              <w:sz w:val="22"/>
              <w:szCs w:val="22"/>
              <w:lang w:val="en-GB"/>
            </w:rPr>
            <w:t xml:space="preserve"> – </w:t>
          </w:r>
          <w:proofErr w:type="spellStart"/>
          <w:r w:rsidRPr="00D333D9">
            <w:rPr>
              <w:rFonts w:ascii="Arial" w:hAnsi="Arial" w:cs="Arial"/>
              <w:b/>
              <w:sz w:val="22"/>
              <w:szCs w:val="22"/>
              <w:lang w:val="en-GB"/>
            </w:rPr>
            <w:t>Salakati</w:t>
          </w:r>
          <w:proofErr w:type="spellEnd"/>
          <w:r w:rsidRPr="00D333D9">
            <w:rPr>
              <w:rFonts w:ascii="Arial" w:hAnsi="Arial" w:cs="Arial"/>
              <w:b/>
              <w:sz w:val="22"/>
              <w:szCs w:val="22"/>
              <w:lang w:val="en-GB"/>
            </w:rPr>
            <w:t xml:space="preserve"> TL &amp; (2) 220 kV D/C (Single Zebra) BTPS – </w:t>
          </w:r>
          <w:proofErr w:type="spellStart"/>
          <w:r w:rsidRPr="00D333D9">
            <w:rPr>
              <w:rFonts w:ascii="Arial" w:hAnsi="Arial" w:cs="Arial"/>
              <w:b/>
              <w:sz w:val="22"/>
              <w:szCs w:val="22"/>
              <w:lang w:val="en-GB"/>
            </w:rPr>
            <w:t>Salakati</w:t>
          </w:r>
          <w:proofErr w:type="spellEnd"/>
          <w:r w:rsidRPr="00D333D9">
            <w:rPr>
              <w:rFonts w:ascii="Arial" w:hAnsi="Arial" w:cs="Arial"/>
              <w:b/>
              <w:sz w:val="22"/>
              <w:szCs w:val="22"/>
              <w:lang w:val="en-GB"/>
            </w:rPr>
            <w:t xml:space="preserve"> TL associated with North Eastern Region Strengthening Scheme (NERSS)-XII; Specification No.: </w:t>
          </w:r>
          <w:r w:rsidRPr="00D333D9">
            <w:rPr>
              <w:rFonts w:ascii="Arial" w:hAnsi="Arial" w:cs="Arial"/>
              <w:b/>
              <w:sz w:val="22"/>
              <w:szCs w:val="22"/>
              <w:lang w:val="en-GB"/>
            </w:rPr>
            <w:tab/>
            <w:t>CC-CS/1047-NER/CD-4177/3/G3</w:t>
          </w:r>
        </w:p>
      </w:tc>
    </w:tr>
  </w:tbl>
  <w:p w:rsidR="008B4269" w:rsidRPr="00D333D9" w:rsidRDefault="008B4269" w:rsidP="006D70CB">
    <w:pPr>
      <w:pStyle w:val="Header"/>
      <w:rPr>
        <w:rFonts w:ascii="Arial" w:hAnsi="Arial" w:cs="Arial"/>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0B7765"/>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0AB1621"/>
    <w:multiLevelType w:val="hybridMultilevel"/>
    <w:tmpl w:val="201063D4"/>
    <w:lvl w:ilvl="0" w:tplc="FCB684CC">
      <w:start w:val="1"/>
      <w:numFmt w:val="low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7"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18"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19"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49D184D"/>
    <w:multiLevelType w:val="hybridMultilevel"/>
    <w:tmpl w:val="79041BAC"/>
    <w:lvl w:ilvl="0" w:tplc="F21EF8E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D07C66"/>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7"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8"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0"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3"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3"/>
  </w:num>
  <w:num w:numId="2">
    <w:abstractNumId w:val="29"/>
  </w:num>
  <w:num w:numId="3">
    <w:abstractNumId w:val="0"/>
  </w:num>
  <w:num w:numId="4">
    <w:abstractNumId w:val="42"/>
  </w:num>
  <w:num w:numId="5">
    <w:abstractNumId w:val="25"/>
  </w:num>
  <w:num w:numId="6">
    <w:abstractNumId w:val="10"/>
  </w:num>
  <w:num w:numId="7">
    <w:abstractNumId w:val="6"/>
  </w:num>
  <w:num w:numId="8">
    <w:abstractNumId w:val="24"/>
  </w:num>
  <w:num w:numId="9">
    <w:abstractNumId w:val="35"/>
  </w:num>
  <w:num w:numId="10">
    <w:abstractNumId w:val="22"/>
  </w:num>
  <w:num w:numId="11">
    <w:abstractNumId w:val="33"/>
  </w:num>
  <w:num w:numId="12">
    <w:abstractNumId w:val="26"/>
  </w:num>
  <w:num w:numId="13">
    <w:abstractNumId w:val="41"/>
  </w:num>
  <w:num w:numId="14">
    <w:abstractNumId w:val="40"/>
  </w:num>
  <w:num w:numId="15">
    <w:abstractNumId w:val="5"/>
  </w:num>
  <w:num w:numId="16">
    <w:abstractNumId w:val="17"/>
  </w:num>
  <w:num w:numId="17">
    <w:abstractNumId w:val="37"/>
  </w:num>
  <w:num w:numId="18">
    <w:abstractNumId w:val="16"/>
  </w:num>
  <w:num w:numId="19">
    <w:abstractNumId w:val="3"/>
  </w:num>
  <w:num w:numId="20">
    <w:abstractNumId w:val="13"/>
  </w:num>
  <w:num w:numId="21">
    <w:abstractNumId w:val="28"/>
  </w:num>
  <w:num w:numId="22">
    <w:abstractNumId w:val="19"/>
  </w:num>
  <w:num w:numId="23">
    <w:abstractNumId w:val="1"/>
  </w:num>
  <w:num w:numId="24">
    <w:abstractNumId w:val="21"/>
  </w:num>
  <w:num w:numId="25">
    <w:abstractNumId w:val="7"/>
  </w:num>
  <w:num w:numId="26">
    <w:abstractNumId w:val="38"/>
  </w:num>
  <w:num w:numId="27">
    <w:abstractNumId w:val="18"/>
  </w:num>
  <w:num w:numId="28">
    <w:abstractNumId w:val="39"/>
  </w:num>
  <w:num w:numId="29">
    <w:abstractNumId w:val="12"/>
  </w:num>
  <w:num w:numId="30">
    <w:abstractNumId w:val="34"/>
  </w:num>
  <w:num w:numId="31">
    <w:abstractNumId w:val="4"/>
  </w:num>
  <w:num w:numId="32">
    <w:abstractNumId w:val="43"/>
  </w:num>
  <w:num w:numId="33">
    <w:abstractNumId w:val="9"/>
  </w:num>
  <w:num w:numId="34">
    <w:abstractNumId w:val="20"/>
  </w:num>
  <w:num w:numId="35">
    <w:abstractNumId w:val="27"/>
  </w:num>
  <w:num w:numId="36">
    <w:abstractNumId w:val="14"/>
  </w:num>
  <w:num w:numId="37">
    <w:abstractNumId w:val="8"/>
  </w:num>
  <w:num w:numId="38">
    <w:abstractNumId w:val="30"/>
  </w:num>
  <w:num w:numId="39">
    <w:abstractNumId w:val="2"/>
  </w:num>
  <w:num w:numId="40">
    <w:abstractNumId w:val="31"/>
  </w:num>
  <w:num w:numId="41">
    <w:abstractNumId w:val="11"/>
  </w:num>
  <w:num w:numId="42">
    <w:abstractNumId w:val="15"/>
  </w:num>
  <w:num w:numId="43">
    <w:abstractNumId w:val="32"/>
  </w:num>
  <w:num w:numId="4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095D"/>
    <w:rsid w:val="0000166F"/>
    <w:rsid w:val="00012CA8"/>
    <w:rsid w:val="00014CD8"/>
    <w:rsid w:val="00015DBB"/>
    <w:rsid w:val="000237B9"/>
    <w:rsid w:val="00033109"/>
    <w:rsid w:val="00041947"/>
    <w:rsid w:val="000612C3"/>
    <w:rsid w:val="00064FCF"/>
    <w:rsid w:val="0006731B"/>
    <w:rsid w:val="000704AD"/>
    <w:rsid w:val="00070D1F"/>
    <w:rsid w:val="00073CDB"/>
    <w:rsid w:val="00074E83"/>
    <w:rsid w:val="0007667A"/>
    <w:rsid w:val="000826C9"/>
    <w:rsid w:val="00086EE7"/>
    <w:rsid w:val="000B3FB4"/>
    <w:rsid w:val="000B5E16"/>
    <w:rsid w:val="000D58CC"/>
    <w:rsid w:val="000E7B9A"/>
    <w:rsid w:val="000F0F68"/>
    <w:rsid w:val="000F290C"/>
    <w:rsid w:val="000F73ED"/>
    <w:rsid w:val="000F7DBB"/>
    <w:rsid w:val="001027EA"/>
    <w:rsid w:val="0010335F"/>
    <w:rsid w:val="00115831"/>
    <w:rsid w:val="00125125"/>
    <w:rsid w:val="00126EA4"/>
    <w:rsid w:val="00130664"/>
    <w:rsid w:val="00141EB6"/>
    <w:rsid w:val="00147546"/>
    <w:rsid w:val="00152B52"/>
    <w:rsid w:val="00152BAF"/>
    <w:rsid w:val="001558B7"/>
    <w:rsid w:val="00166CF7"/>
    <w:rsid w:val="001765C0"/>
    <w:rsid w:val="001815F6"/>
    <w:rsid w:val="00182E9E"/>
    <w:rsid w:val="001842D5"/>
    <w:rsid w:val="00194693"/>
    <w:rsid w:val="00194BC3"/>
    <w:rsid w:val="00195D8B"/>
    <w:rsid w:val="0019637B"/>
    <w:rsid w:val="00196595"/>
    <w:rsid w:val="001A13F0"/>
    <w:rsid w:val="001A2FB2"/>
    <w:rsid w:val="001A4902"/>
    <w:rsid w:val="001A5B21"/>
    <w:rsid w:val="001A7A73"/>
    <w:rsid w:val="001B5D9B"/>
    <w:rsid w:val="001B6477"/>
    <w:rsid w:val="001C3D91"/>
    <w:rsid w:val="001C7301"/>
    <w:rsid w:val="001D046D"/>
    <w:rsid w:val="001D6F60"/>
    <w:rsid w:val="001D7392"/>
    <w:rsid w:val="001E3A76"/>
    <w:rsid w:val="001E7507"/>
    <w:rsid w:val="001F5376"/>
    <w:rsid w:val="00201304"/>
    <w:rsid w:val="00203B0C"/>
    <w:rsid w:val="00206C86"/>
    <w:rsid w:val="002121D4"/>
    <w:rsid w:val="002125A6"/>
    <w:rsid w:val="002148BF"/>
    <w:rsid w:val="00216FD0"/>
    <w:rsid w:val="00221D8C"/>
    <w:rsid w:val="00221DE3"/>
    <w:rsid w:val="00223593"/>
    <w:rsid w:val="00227E62"/>
    <w:rsid w:val="00242FEA"/>
    <w:rsid w:val="002460BE"/>
    <w:rsid w:val="0025058C"/>
    <w:rsid w:val="002522D0"/>
    <w:rsid w:val="0025388F"/>
    <w:rsid w:val="00253F52"/>
    <w:rsid w:val="00254590"/>
    <w:rsid w:val="00255A74"/>
    <w:rsid w:val="00256D90"/>
    <w:rsid w:val="00281658"/>
    <w:rsid w:val="00282E03"/>
    <w:rsid w:val="00283D07"/>
    <w:rsid w:val="00287889"/>
    <w:rsid w:val="00287B1F"/>
    <w:rsid w:val="00287B4F"/>
    <w:rsid w:val="00290AD1"/>
    <w:rsid w:val="002929D0"/>
    <w:rsid w:val="002A5DAB"/>
    <w:rsid w:val="002B24BD"/>
    <w:rsid w:val="002B2864"/>
    <w:rsid w:val="002B3356"/>
    <w:rsid w:val="002C2DE8"/>
    <w:rsid w:val="002C3C28"/>
    <w:rsid w:val="002C7A8D"/>
    <w:rsid w:val="002D57F0"/>
    <w:rsid w:val="002D7285"/>
    <w:rsid w:val="002E30F0"/>
    <w:rsid w:val="002E62F9"/>
    <w:rsid w:val="002F1B09"/>
    <w:rsid w:val="002F44E6"/>
    <w:rsid w:val="002F76FD"/>
    <w:rsid w:val="00310CED"/>
    <w:rsid w:val="00316724"/>
    <w:rsid w:val="00317A0E"/>
    <w:rsid w:val="003213BD"/>
    <w:rsid w:val="003217CC"/>
    <w:rsid w:val="00322CF4"/>
    <w:rsid w:val="00326C7A"/>
    <w:rsid w:val="003349DB"/>
    <w:rsid w:val="0034370C"/>
    <w:rsid w:val="00345C6A"/>
    <w:rsid w:val="00346339"/>
    <w:rsid w:val="00346DF6"/>
    <w:rsid w:val="00347E71"/>
    <w:rsid w:val="0035182E"/>
    <w:rsid w:val="00353ABD"/>
    <w:rsid w:val="00361BED"/>
    <w:rsid w:val="00362305"/>
    <w:rsid w:val="00363C7C"/>
    <w:rsid w:val="00373AE7"/>
    <w:rsid w:val="00374A56"/>
    <w:rsid w:val="00374D09"/>
    <w:rsid w:val="003832AE"/>
    <w:rsid w:val="0038755E"/>
    <w:rsid w:val="00390751"/>
    <w:rsid w:val="00393F24"/>
    <w:rsid w:val="003962F5"/>
    <w:rsid w:val="0039717A"/>
    <w:rsid w:val="003A02F7"/>
    <w:rsid w:val="003A0449"/>
    <w:rsid w:val="003A4409"/>
    <w:rsid w:val="003B682D"/>
    <w:rsid w:val="003C1724"/>
    <w:rsid w:val="003C1B60"/>
    <w:rsid w:val="003C4039"/>
    <w:rsid w:val="003C43F0"/>
    <w:rsid w:val="003C452B"/>
    <w:rsid w:val="003C7962"/>
    <w:rsid w:val="003D630D"/>
    <w:rsid w:val="003E1327"/>
    <w:rsid w:val="003E1D42"/>
    <w:rsid w:val="003E450D"/>
    <w:rsid w:val="003E47AD"/>
    <w:rsid w:val="003E4B84"/>
    <w:rsid w:val="003E5109"/>
    <w:rsid w:val="003E5CEC"/>
    <w:rsid w:val="003E7BFA"/>
    <w:rsid w:val="003F0C5C"/>
    <w:rsid w:val="003F27E4"/>
    <w:rsid w:val="003F3708"/>
    <w:rsid w:val="003F4989"/>
    <w:rsid w:val="00402EF8"/>
    <w:rsid w:val="00403FC6"/>
    <w:rsid w:val="00410A01"/>
    <w:rsid w:val="00413D0E"/>
    <w:rsid w:val="00416417"/>
    <w:rsid w:val="004165D0"/>
    <w:rsid w:val="00420F31"/>
    <w:rsid w:val="0042671E"/>
    <w:rsid w:val="00431D28"/>
    <w:rsid w:val="00431EB4"/>
    <w:rsid w:val="00432023"/>
    <w:rsid w:val="004341D7"/>
    <w:rsid w:val="004341F0"/>
    <w:rsid w:val="004420F7"/>
    <w:rsid w:val="00442E9C"/>
    <w:rsid w:val="004432AD"/>
    <w:rsid w:val="00445307"/>
    <w:rsid w:val="00451923"/>
    <w:rsid w:val="00453C89"/>
    <w:rsid w:val="00466112"/>
    <w:rsid w:val="00473E39"/>
    <w:rsid w:val="00475D58"/>
    <w:rsid w:val="004760F6"/>
    <w:rsid w:val="0047742F"/>
    <w:rsid w:val="0047791F"/>
    <w:rsid w:val="004808B1"/>
    <w:rsid w:val="00481D9E"/>
    <w:rsid w:val="0048267C"/>
    <w:rsid w:val="00482CF4"/>
    <w:rsid w:val="00483A22"/>
    <w:rsid w:val="00486A62"/>
    <w:rsid w:val="00490D24"/>
    <w:rsid w:val="0049501A"/>
    <w:rsid w:val="004A33C2"/>
    <w:rsid w:val="004B3FB0"/>
    <w:rsid w:val="004B4D48"/>
    <w:rsid w:val="004B548E"/>
    <w:rsid w:val="004C1079"/>
    <w:rsid w:val="004C6051"/>
    <w:rsid w:val="004D1B48"/>
    <w:rsid w:val="004D31B3"/>
    <w:rsid w:val="004E067E"/>
    <w:rsid w:val="004F5E25"/>
    <w:rsid w:val="00503FC8"/>
    <w:rsid w:val="005051D8"/>
    <w:rsid w:val="00505812"/>
    <w:rsid w:val="005107BE"/>
    <w:rsid w:val="00514676"/>
    <w:rsid w:val="00514A5D"/>
    <w:rsid w:val="00515529"/>
    <w:rsid w:val="00515A5D"/>
    <w:rsid w:val="00520068"/>
    <w:rsid w:val="00520DC5"/>
    <w:rsid w:val="00523A7E"/>
    <w:rsid w:val="00524BDB"/>
    <w:rsid w:val="0052528C"/>
    <w:rsid w:val="00527E03"/>
    <w:rsid w:val="005316E3"/>
    <w:rsid w:val="005620D8"/>
    <w:rsid w:val="00565D83"/>
    <w:rsid w:val="00566B60"/>
    <w:rsid w:val="005714A3"/>
    <w:rsid w:val="00582315"/>
    <w:rsid w:val="00582E05"/>
    <w:rsid w:val="00584F7C"/>
    <w:rsid w:val="00587CB8"/>
    <w:rsid w:val="00594628"/>
    <w:rsid w:val="005947ED"/>
    <w:rsid w:val="00594D32"/>
    <w:rsid w:val="00595DA9"/>
    <w:rsid w:val="00596A80"/>
    <w:rsid w:val="00597118"/>
    <w:rsid w:val="005A3BA8"/>
    <w:rsid w:val="005A6237"/>
    <w:rsid w:val="005B075A"/>
    <w:rsid w:val="005B739E"/>
    <w:rsid w:val="005C0687"/>
    <w:rsid w:val="005C2E57"/>
    <w:rsid w:val="005C427F"/>
    <w:rsid w:val="005D08A9"/>
    <w:rsid w:val="005D2FDA"/>
    <w:rsid w:val="005D5880"/>
    <w:rsid w:val="005D72AB"/>
    <w:rsid w:val="005E1281"/>
    <w:rsid w:val="005E1FAE"/>
    <w:rsid w:val="005E292D"/>
    <w:rsid w:val="005E5AEF"/>
    <w:rsid w:val="005F10F9"/>
    <w:rsid w:val="005F487E"/>
    <w:rsid w:val="0060262D"/>
    <w:rsid w:val="00605408"/>
    <w:rsid w:val="00612394"/>
    <w:rsid w:val="006135AB"/>
    <w:rsid w:val="006158C0"/>
    <w:rsid w:val="006175D8"/>
    <w:rsid w:val="0062351F"/>
    <w:rsid w:val="00624F12"/>
    <w:rsid w:val="00625D32"/>
    <w:rsid w:val="00626032"/>
    <w:rsid w:val="00631DD4"/>
    <w:rsid w:val="00637ADF"/>
    <w:rsid w:val="006425F5"/>
    <w:rsid w:val="0064723B"/>
    <w:rsid w:val="0065174F"/>
    <w:rsid w:val="00655D37"/>
    <w:rsid w:val="006601DD"/>
    <w:rsid w:val="00661E4F"/>
    <w:rsid w:val="00663F14"/>
    <w:rsid w:val="00667132"/>
    <w:rsid w:val="00672313"/>
    <w:rsid w:val="00673AD6"/>
    <w:rsid w:val="00676BDE"/>
    <w:rsid w:val="00691F88"/>
    <w:rsid w:val="00697397"/>
    <w:rsid w:val="006A0C23"/>
    <w:rsid w:val="006A3169"/>
    <w:rsid w:val="006A5432"/>
    <w:rsid w:val="006B3B3A"/>
    <w:rsid w:val="006B4399"/>
    <w:rsid w:val="006B7F05"/>
    <w:rsid w:val="006C2F59"/>
    <w:rsid w:val="006D1DF9"/>
    <w:rsid w:val="006D70CB"/>
    <w:rsid w:val="006E26B1"/>
    <w:rsid w:val="006E5B9E"/>
    <w:rsid w:val="006F14B0"/>
    <w:rsid w:val="006F3A93"/>
    <w:rsid w:val="006F3EBA"/>
    <w:rsid w:val="006F5CA0"/>
    <w:rsid w:val="006F64D1"/>
    <w:rsid w:val="007056BF"/>
    <w:rsid w:val="00706E60"/>
    <w:rsid w:val="007200EF"/>
    <w:rsid w:val="007237B3"/>
    <w:rsid w:val="00734FF8"/>
    <w:rsid w:val="00736B7E"/>
    <w:rsid w:val="007373E9"/>
    <w:rsid w:val="00741C71"/>
    <w:rsid w:val="00742CE1"/>
    <w:rsid w:val="007441BE"/>
    <w:rsid w:val="007445EB"/>
    <w:rsid w:val="007566E7"/>
    <w:rsid w:val="00760784"/>
    <w:rsid w:val="00760DAC"/>
    <w:rsid w:val="00774F24"/>
    <w:rsid w:val="00775AB1"/>
    <w:rsid w:val="007764C4"/>
    <w:rsid w:val="00783427"/>
    <w:rsid w:val="00783A6E"/>
    <w:rsid w:val="00785C4A"/>
    <w:rsid w:val="007925A8"/>
    <w:rsid w:val="00792BAF"/>
    <w:rsid w:val="0079420E"/>
    <w:rsid w:val="007951EE"/>
    <w:rsid w:val="0079643B"/>
    <w:rsid w:val="00796C76"/>
    <w:rsid w:val="007A25A1"/>
    <w:rsid w:val="007A4C8C"/>
    <w:rsid w:val="007A6779"/>
    <w:rsid w:val="007B2CA1"/>
    <w:rsid w:val="007B4558"/>
    <w:rsid w:val="007B6091"/>
    <w:rsid w:val="007C5A96"/>
    <w:rsid w:val="007D0299"/>
    <w:rsid w:val="007D0AF5"/>
    <w:rsid w:val="007D1604"/>
    <w:rsid w:val="007D57D9"/>
    <w:rsid w:val="007D7DD4"/>
    <w:rsid w:val="007E4F54"/>
    <w:rsid w:val="007F0214"/>
    <w:rsid w:val="007F5DAA"/>
    <w:rsid w:val="008035FD"/>
    <w:rsid w:val="00803DC9"/>
    <w:rsid w:val="00807C11"/>
    <w:rsid w:val="00810AF1"/>
    <w:rsid w:val="00816E5D"/>
    <w:rsid w:val="00817064"/>
    <w:rsid w:val="00823589"/>
    <w:rsid w:val="00834FB0"/>
    <w:rsid w:val="00842DB3"/>
    <w:rsid w:val="00843D35"/>
    <w:rsid w:val="00844529"/>
    <w:rsid w:val="00846A42"/>
    <w:rsid w:val="00866047"/>
    <w:rsid w:val="008676CE"/>
    <w:rsid w:val="00871D8B"/>
    <w:rsid w:val="00872800"/>
    <w:rsid w:val="00880359"/>
    <w:rsid w:val="00880F01"/>
    <w:rsid w:val="0089176B"/>
    <w:rsid w:val="008A1D99"/>
    <w:rsid w:val="008B3AFA"/>
    <w:rsid w:val="008B4269"/>
    <w:rsid w:val="008B48A2"/>
    <w:rsid w:val="008C229E"/>
    <w:rsid w:val="008D47B5"/>
    <w:rsid w:val="008D4CC4"/>
    <w:rsid w:val="008D7350"/>
    <w:rsid w:val="008E0A33"/>
    <w:rsid w:val="008E26BF"/>
    <w:rsid w:val="008E3CC3"/>
    <w:rsid w:val="008E6625"/>
    <w:rsid w:val="008E72C2"/>
    <w:rsid w:val="008F24FD"/>
    <w:rsid w:val="008F2615"/>
    <w:rsid w:val="008F51C1"/>
    <w:rsid w:val="00905902"/>
    <w:rsid w:val="00912C09"/>
    <w:rsid w:val="009151B2"/>
    <w:rsid w:val="00920AEC"/>
    <w:rsid w:val="00920EEB"/>
    <w:rsid w:val="00921343"/>
    <w:rsid w:val="00923227"/>
    <w:rsid w:val="009266F2"/>
    <w:rsid w:val="009349AC"/>
    <w:rsid w:val="00950872"/>
    <w:rsid w:val="00954A9F"/>
    <w:rsid w:val="00956B78"/>
    <w:rsid w:val="009672A9"/>
    <w:rsid w:val="00971BCD"/>
    <w:rsid w:val="00972DA0"/>
    <w:rsid w:val="0097721D"/>
    <w:rsid w:val="00982733"/>
    <w:rsid w:val="00986041"/>
    <w:rsid w:val="00996D3F"/>
    <w:rsid w:val="009A0285"/>
    <w:rsid w:val="009A0650"/>
    <w:rsid w:val="009A20BB"/>
    <w:rsid w:val="009A3B15"/>
    <w:rsid w:val="009B415D"/>
    <w:rsid w:val="009B5381"/>
    <w:rsid w:val="009B5BB5"/>
    <w:rsid w:val="009B5EE8"/>
    <w:rsid w:val="009B7D56"/>
    <w:rsid w:val="009B7F27"/>
    <w:rsid w:val="009C26D9"/>
    <w:rsid w:val="009C3061"/>
    <w:rsid w:val="009C5CBB"/>
    <w:rsid w:val="009D3B3C"/>
    <w:rsid w:val="009E5D3E"/>
    <w:rsid w:val="009E736B"/>
    <w:rsid w:val="009F14E1"/>
    <w:rsid w:val="009F30AA"/>
    <w:rsid w:val="009F6EFF"/>
    <w:rsid w:val="009F72B6"/>
    <w:rsid w:val="009F7EC6"/>
    <w:rsid w:val="00A005CB"/>
    <w:rsid w:val="00A1212C"/>
    <w:rsid w:val="00A153E5"/>
    <w:rsid w:val="00A17A1B"/>
    <w:rsid w:val="00A213F6"/>
    <w:rsid w:val="00A24296"/>
    <w:rsid w:val="00A27024"/>
    <w:rsid w:val="00A30DFF"/>
    <w:rsid w:val="00A33B1C"/>
    <w:rsid w:val="00A36330"/>
    <w:rsid w:val="00A365D9"/>
    <w:rsid w:val="00A371EF"/>
    <w:rsid w:val="00A43779"/>
    <w:rsid w:val="00A45BCC"/>
    <w:rsid w:val="00A47613"/>
    <w:rsid w:val="00A507F0"/>
    <w:rsid w:val="00A51007"/>
    <w:rsid w:val="00A638CC"/>
    <w:rsid w:val="00A64769"/>
    <w:rsid w:val="00A651EE"/>
    <w:rsid w:val="00A7334C"/>
    <w:rsid w:val="00A7545C"/>
    <w:rsid w:val="00A8292C"/>
    <w:rsid w:val="00A8523F"/>
    <w:rsid w:val="00A91710"/>
    <w:rsid w:val="00A92D9E"/>
    <w:rsid w:val="00A93646"/>
    <w:rsid w:val="00A9427C"/>
    <w:rsid w:val="00A95ED5"/>
    <w:rsid w:val="00AA34E0"/>
    <w:rsid w:val="00AA7E89"/>
    <w:rsid w:val="00AB0CDE"/>
    <w:rsid w:val="00AB2EC7"/>
    <w:rsid w:val="00AB4274"/>
    <w:rsid w:val="00AC05D8"/>
    <w:rsid w:val="00AC2A43"/>
    <w:rsid w:val="00AC5507"/>
    <w:rsid w:val="00AC7D28"/>
    <w:rsid w:val="00AD5B0E"/>
    <w:rsid w:val="00AD602B"/>
    <w:rsid w:val="00AE03A1"/>
    <w:rsid w:val="00AF3618"/>
    <w:rsid w:val="00AF4270"/>
    <w:rsid w:val="00AF73A5"/>
    <w:rsid w:val="00B160BC"/>
    <w:rsid w:val="00B172D4"/>
    <w:rsid w:val="00B211C4"/>
    <w:rsid w:val="00B25F22"/>
    <w:rsid w:val="00B30456"/>
    <w:rsid w:val="00B406CE"/>
    <w:rsid w:val="00B40AAD"/>
    <w:rsid w:val="00B44BDF"/>
    <w:rsid w:val="00B46B15"/>
    <w:rsid w:val="00B46EF0"/>
    <w:rsid w:val="00B5023E"/>
    <w:rsid w:val="00B619C6"/>
    <w:rsid w:val="00B6269C"/>
    <w:rsid w:val="00B65B07"/>
    <w:rsid w:val="00B84187"/>
    <w:rsid w:val="00B92AFD"/>
    <w:rsid w:val="00B9601F"/>
    <w:rsid w:val="00BA463F"/>
    <w:rsid w:val="00BB289C"/>
    <w:rsid w:val="00BB2DCE"/>
    <w:rsid w:val="00BC667D"/>
    <w:rsid w:val="00BC6ED9"/>
    <w:rsid w:val="00BD370F"/>
    <w:rsid w:val="00BD3D06"/>
    <w:rsid w:val="00BD4D34"/>
    <w:rsid w:val="00BE6947"/>
    <w:rsid w:val="00BF226E"/>
    <w:rsid w:val="00C01849"/>
    <w:rsid w:val="00C01A5D"/>
    <w:rsid w:val="00C05CE3"/>
    <w:rsid w:val="00C06C74"/>
    <w:rsid w:val="00C1074A"/>
    <w:rsid w:val="00C12738"/>
    <w:rsid w:val="00C147DB"/>
    <w:rsid w:val="00C1638E"/>
    <w:rsid w:val="00C1712D"/>
    <w:rsid w:val="00C2403F"/>
    <w:rsid w:val="00C254E1"/>
    <w:rsid w:val="00C30687"/>
    <w:rsid w:val="00C30D8D"/>
    <w:rsid w:val="00C35094"/>
    <w:rsid w:val="00C4397E"/>
    <w:rsid w:val="00C57232"/>
    <w:rsid w:val="00C71D2B"/>
    <w:rsid w:val="00C82082"/>
    <w:rsid w:val="00C836B0"/>
    <w:rsid w:val="00C83FFC"/>
    <w:rsid w:val="00C84788"/>
    <w:rsid w:val="00C86136"/>
    <w:rsid w:val="00C91DC4"/>
    <w:rsid w:val="00C9258D"/>
    <w:rsid w:val="00C968E1"/>
    <w:rsid w:val="00CA1D8F"/>
    <w:rsid w:val="00CA4F52"/>
    <w:rsid w:val="00CA51E1"/>
    <w:rsid w:val="00CA7019"/>
    <w:rsid w:val="00CB25FC"/>
    <w:rsid w:val="00CD2F04"/>
    <w:rsid w:val="00CD5834"/>
    <w:rsid w:val="00CD7829"/>
    <w:rsid w:val="00CE3733"/>
    <w:rsid w:val="00CE58DA"/>
    <w:rsid w:val="00CF4103"/>
    <w:rsid w:val="00CF7B30"/>
    <w:rsid w:val="00D0061B"/>
    <w:rsid w:val="00D01420"/>
    <w:rsid w:val="00D0313D"/>
    <w:rsid w:val="00D045C0"/>
    <w:rsid w:val="00D04D78"/>
    <w:rsid w:val="00D06262"/>
    <w:rsid w:val="00D11A41"/>
    <w:rsid w:val="00D178A1"/>
    <w:rsid w:val="00D24F3F"/>
    <w:rsid w:val="00D3141D"/>
    <w:rsid w:val="00D327B7"/>
    <w:rsid w:val="00D333D9"/>
    <w:rsid w:val="00D33676"/>
    <w:rsid w:val="00D350DD"/>
    <w:rsid w:val="00D3768C"/>
    <w:rsid w:val="00D41F92"/>
    <w:rsid w:val="00D423A8"/>
    <w:rsid w:val="00D4608F"/>
    <w:rsid w:val="00D460D7"/>
    <w:rsid w:val="00D46699"/>
    <w:rsid w:val="00D469DD"/>
    <w:rsid w:val="00D50874"/>
    <w:rsid w:val="00D52A95"/>
    <w:rsid w:val="00D56520"/>
    <w:rsid w:val="00D65D36"/>
    <w:rsid w:val="00D741AB"/>
    <w:rsid w:val="00D74624"/>
    <w:rsid w:val="00D75645"/>
    <w:rsid w:val="00D76223"/>
    <w:rsid w:val="00D77694"/>
    <w:rsid w:val="00D85042"/>
    <w:rsid w:val="00D8584D"/>
    <w:rsid w:val="00D86CE0"/>
    <w:rsid w:val="00D96E83"/>
    <w:rsid w:val="00D97E4D"/>
    <w:rsid w:val="00DA02E5"/>
    <w:rsid w:val="00DA0D37"/>
    <w:rsid w:val="00DA13EF"/>
    <w:rsid w:val="00DA5F0F"/>
    <w:rsid w:val="00DB154E"/>
    <w:rsid w:val="00DB731B"/>
    <w:rsid w:val="00DC2C25"/>
    <w:rsid w:val="00DC7E5A"/>
    <w:rsid w:val="00DD03EF"/>
    <w:rsid w:val="00DD2645"/>
    <w:rsid w:val="00DD5953"/>
    <w:rsid w:val="00DE101A"/>
    <w:rsid w:val="00DE3B22"/>
    <w:rsid w:val="00DE77B7"/>
    <w:rsid w:val="00DF0839"/>
    <w:rsid w:val="00DF5105"/>
    <w:rsid w:val="00DF610C"/>
    <w:rsid w:val="00E03679"/>
    <w:rsid w:val="00E05D0F"/>
    <w:rsid w:val="00E144E2"/>
    <w:rsid w:val="00E16608"/>
    <w:rsid w:val="00E22CEB"/>
    <w:rsid w:val="00E25E42"/>
    <w:rsid w:val="00E30177"/>
    <w:rsid w:val="00E305C0"/>
    <w:rsid w:val="00E309DC"/>
    <w:rsid w:val="00E33533"/>
    <w:rsid w:val="00E358C3"/>
    <w:rsid w:val="00E3624D"/>
    <w:rsid w:val="00E36A7A"/>
    <w:rsid w:val="00E42CBA"/>
    <w:rsid w:val="00E50E99"/>
    <w:rsid w:val="00E51CA4"/>
    <w:rsid w:val="00E52101"/>
    <w:rsid w:val="00E5350C"/>
    <w:rsid w:val="00E676E4"/>
    <w:rsid w:val="00E70CA7"/>
    <w:rsid w:val="00E73BED"/>
    <w:rsid w:val="00E77F2C"/>
    <w:rsid w:val="00E80FE8"/>
    <w:rsid w:val="00E82210"/>
    <w:rsid w:val="00E86945"/>
    <w:rsid w:val="00E90C3D"/>
    <w:rsid w:val="00E9271D"/>
    <w:rsid w:val="00E93348"/>
    <w:rsid w:val="00E97414"/>
    <w:rsid w:val="00EB589C"/>
    <w:rsid w:val="00EC26C4"/>
    <w:rsid w:val="00ED2C67"/>
    <w:rsid w:val="00ED5074"/>
    <w:rsid w:val="00ED6FE6"/>
    <w:rsid w:val="00ED703D"/>
    <w:rsid w:val="00EE33BE"/>
    <w:rsid w:val="00EE45D9"/>
    <w:rsid w:val="00EE4923"/>
    <w:rsid w:val="00EE6A25"/>
    <w:rsid w:val="00EF0AF5"/>
    <w:rsid w:val="00EF1E3F"/>
    <w:rsid w:val="00EF482E"/>
    <w:rsid w:val="00F01625"/>
    <w:rsid w:val="00F12B00"/>
    <w:rsid w:val="00F16730"/>
    <w:rsid w:val="00F225F9"/>
    <w:rsid w:val="00F23ED1"/>
    <w:rsid w:val="00F26764"/>
    <w:rsid w:val="00F30E72"/>
    <w:rsid w:val="00F435E3"/>
    <w:rsid w:val="00F442FE"/>
    <w:rsid w:val="00F54A51"/>
    <w:rsid w:val="00F56591"/>
    <w:rsid w:val="00F63F1F"/>
    <w:rsid w:val="00F67289"/>
    <w:rsid w:val="00F73AE0"/>
    <w:rsid w:val="00F811CE"/>
    <w:rsid w:val="00F83BFE"/>
    <w:rsid w:val="00F902AE"/>
    <w:rsid w:val="00F90712"/>
    <w:rsid w:val="00F90D3C"/>
    <w:rsid w:val="00F94A70"/>
    <w:rsid w:val="00F96DCF"/>
    <w:rsid w:val="00F97BF7"/>
    <w:rsid w:val="00FA1370"/>
    <w:rsid w:val="00FA26A9"/>
    <w:rsid w:val="00FA4DD2"/>
    <w:rsid w:val="00FA5E2E"/>
    <w:rsid w:val="00FA6B0E"/>
    <w:rsid w:val="00FB5A2B"/>
    <w:rsid w:val="00FC1AC3"/>
    <w:rsid w:val="00FD0045"/>
    <w:rsid w:val="00FD506A"/>
    <w:rsid w:val="00FD549A"/>
    <w:rsid w:val="00FE63D6"/>
    <w:rsid w:val="00FF0F65"/>
    <w:rsid w:val="00FF1C33"/>
    <w:rsid w:val="00FF2CA7"/>
    <w:rsid w:val="00FF429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FC1352"/>
  <w15:docId w15:val="{0A140051-E463-4F94-AB21-E744ED249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1A4902"/>
    <w:rPr>
      <w:sz w:val="24"/>
      <w:szCs w:val="24"/>
    </w:rPr>
  </w:style>
  <w:style w:type="paragraph" w:styleId="NormalWeb">
    <w:name w:val="Normal (Web)"/>
    <w:basedOn w:val="Normal"/>
    <w:uiPriority w:val="99"/>
    <w:unhideWhenUsed/>
    <w:rsid w:val="008E6625"/>
    <w:pPr>
      <w:spacing w:before="100" w:beforeAutospacing="1" w:after="100" w:afterAutospacing="1"/>
    </w:pPr>
    <w:rPr>
      <w:lang w:val="en-IN"/>
    </w:rPr>
  </w:style>
  <w:style w:type="character" w:customStyle="1" w:styleId="HeaderChar">
    <w:name w:val="Header Char"/>
    <w:link w:val="Header"/>
    <w:rsid w:val="00453C89"/>
    <w:rPr>
      <w:sz w:val="24"/>
      <w:szCs w:val="24"/>
    </w:rPr>
  </w:style>
  <w:style w:type="character" w:customStyle="1" w:styleId="BodyTextIndentChar">
    <w:name w:val="Body Text Indent Char"/>
    <w:link w:val="BodyTextIndent"/>
    <w:rsid w:val="00B46EF0"/>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2DB48-27B8-464F-A847-0649B6477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6</Pages>
  <Words>1873</Words>
  <Characters>10679</Characters>
  <Application>Microsoft Office Word</Application>
  <DocSecurity>0</DocSecurity>
  <Lines>88</Lines>
  <Paragraphs>25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AAKASH KHANDELWAL {Aakash Khandelwal}</cp:lastModifiedBy>
  <cp:revision>49</cp:revision>
  <cp:lastPrinted>2021-02-22T09:01:00Z</cp:lastPrinted>
  <dcterms:created xsi:type="dcterms:W3CDTF">2021-02-18T12:15:00Z</dcterms:created>
  <dcterms:modified xsi:type="dcterms:W3CDTF">2021-03-01T09:25:00Z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arkAsFinal">
    <vt:bool>true</vt:bool>
  </property>
</Properties>
</file>